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34B0" w14:textId="3D480AE5" w:rsidR="00F71B2D" w:rsidRPr="00D41F6E" w:rsidRDefault="000E0960" w:rsidP="003B360A">
      <w:pPr>
        <w:rPr>
          <w:rFonts w:ascii="Calibri" w:eastAsia="Times New Roman" w:hAnsi="Calibri" w:cs="Arial"/>
          <w:b/>
          <w:color w:val="000000"/>
          <w:sz w:val="20"/>
          <w:szCs w:val="20"/>
          <w:shd w:val="clear" w:color="auto" w:fill="FFFFFF"/>
        </w:rPr>
      </w:pPr>
      <w:proofErr w:type="spellStart"/>
      <w:r>
        <w:rPr>
          <w:rFonts w:ascii="Calibri" w:eastAsia="Times New Roman" w:hAnsi="Calibri" w:cs="Arial"/>
          <w:b/>
          <w:color w:val="000000"/>
          <w:sz w:val="20"/>
          <w:szCs w:val="20"/>
          <w:shd w:val="clear" w:color="auto" w:fill="FFFFFF"/>
        </w:rPr>
        <w:t>X</w:t>
      </w:r>
      <w:r w:rsidR="00F71B2D" w:rsidRPr="00DD27F9">
        <w:rPr>
          <w:rFonts w:ascii="Calibri" w:eastAsia="Times New Roman" w:hAnsi="Calibri" w:cs="Arial"/>
          <w:b/>
          <w:color w:val="000000"/>
          <w:sz w:val="20"/>
          <w:szCs w:val="20"/>
          <w:shd w:val="clear" w:color="auto" w:fill="FFFFFF"/>
        </w:rPr>
        <w:t>Mission</w:t>
      </w:r>
      <w:proofErr w:type="spellEnd"/>
      <w:r w:rsidR="00F71B2D" w:rsidRPr="00DD27F9">
        <w:rPr>
          <w:rFonts w:ascii="Calibri" w:eastAsia="Times New Roman" w:hAnsi="Calibri" w:cs="Arial"/>
          <w:b/>
          <w:color w:val="000000"/>
          <w:sz w:val="20"/>
          <w:szCs w:val="20"/>
          <w:shd w:val="clear" w:color="auto" w:fill="FFFFFF"/>
        </w:rPr>
        <w:t xml:space="preserve"> Statement</w:t>
      </w:r>
      <w:r w:rsidR="00F71B2D"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B33B877" w14:textId="19EAB700" w:rsidR="003B360A" w:rsidRPr="00154A12" w:rsidRDefault="00154A12" w:rsidP="003B360A">
      <w:pPr>
        <w:tabs>
          <w:tab w:val="left" w:pos="6570"/>
        </w:tabs>
        <w:ind w:right="-450"/>
        <w:rPr>
          <w:rFonts w:ascii="Calibri" w:hAnsi="Calibri"/>
          <w:i/>
          <w:sz w:val="16"/>
          <w:szCs w:val="16"/>
        </w:rPr>
      </w:pPr>
      <w:r w:rsidRPr="00154A12">
        <w:rPr>
          <w:rFonts w:ascii="Calibri" w:hAnsi="Calibri"/>
          <w:i/>
          <w:sz w:val="16"/>
          <w:szCs w:val="16"/>
        </w:rPr>
        <w:t>Forthcoming</w:t>
      </w: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5D85D762" w:rsidR="001F329F"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1C4EBE">
            <w:pPr>
              <w:jc w:val="cente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3DB8902A" w:rsidR="008B3828" w:rsidRPr="00A057A8" w:rsidRDefault="001C4EBE" w:rsidP="001C4EBE">
            <w:pPr>
              <w:jc w:val="center"/>
              <w:rPr>
                <w:rFonts w:ascii="Calibri" w:hAnsi="Calibri" w:cs="Arial"/>
                <w:sz w:val="16"/>
                <w:szCs w:val="18"/>
              </w:rPr>
            </w:pPr>
            <w:r>
              <w:rPr>
                <w:rFonts w:ascii="Calibri" w:hAnsi="Calibri" w:cs="Arial"/>
                <w:sz w:val="16"/>
                <w:szCs w:val="18"/>
              </w:rPr>
              <w:t>X</w:t>
            </w: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18DE0A39" w:rsidR="008B3828"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1C4EBE">
            <w:pPr>
              <w:jc w:val="cente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0FD6C983" w:rsidR="008B3828" w:rsidRPr="00A057A8" w:rsidRDefault="000E0960" w:rsidP="001C4EBE">
            <w:pPr>
              <w:jc w:val="center"/>
              <w:rPr>
                <w:rFonts w:ascii="Calibri" w:hAnsi="Calibri" w:cs="Arial"/>
                <w:sz w:val="16"/>
                <w:szCs w:val="18"/>
              </w:rPr>
            </w:pPr>
            <w:r>
              <w:rPr>
                <w:rFonts w:ascii="Calibri" w:hAnsi="Calibri" w:cs="Arial"/>
                <w:sz w:val="16"/>
                <w:szCs w:val="18"/>
              </w:rPr>
              <w:t>X</w:t>
            </w: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193AF863" w:rsidR="008B3828"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77777777" w:rsidR="008B3828" w:rsidRPr="00A057A8" w:rsidRDefault="00391A78" w:rsidP="00906C40">
            <w:pPr>
              <w:rPr>
                <w:rFonts w:ascii="Calibri" w:hAnsi="Calibri" w:cs="Arial"/>
                <w:sz w:val="16"/>
                <w:szCs w:val="18"/>
              </w:rPr>
            </w:pPr>
            <w:r>
              <w:rPr>
                <w:rFonts w:ascii="Calibri" w:hAnsi="Calibri"/>
                <w:sz w:val="16"/>
                <w:szCs w:val="18"/>
              </w:rPr>
              <w:t>John Loprieno</w:t>
            </w:r>
          </w:p>
        </w:tc>
        <w:tc>
          <w:tcPr>
            <w:tcW w:w="723" w:type="dxa"/>
            <w:shd w:val="clear" w:color="auto" w:fill="auto"/>
            <w:vAlign w:val="center"/>
          </w:tcPr>
          <w:p w14:paraId="7D5DB010" w14:textId="77777777" w:rsidR="008B3828" w:rsidRPr="00A057A8" w:rsidRDefault="008B3828" w:rsidP="001C4EBE">
            <w:pPr>
              <w:jc w:val="cente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0657B2FA" w:rsidR="00391A78"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1C4EBE">
            <w:pPr>
              <w:jc w:val="cente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1C4EBE">
            <w:pPr>
              <w:jc w:val="cente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1C4EBE">
            <w:pPr>
              <w:jc w:val="cente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6D79DF75" w:rsidR="00391A78"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41C6C64E" w14:textId="77777777" w:rsidR="00391A78" w:rsidRPr="00A057A8" w:rsidRDefault="00391A78"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1C4EBE">
            <w:pPr>
              <w:jc w:val="cente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1C4EBE">
            <w:pPr>
              <w:jc w:val="cente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6EBF48A4" w:rsidR="00391A78" w:rsidRPr="00A057A8" w:rsidRDefault="001C4EBE" w:rsidP="001C4EBE">
            <w:pPr>
              <w:jc w:val="center"/>
              <w:rPr>
                <w:rFonts w:ascii="Calibri" w:hAnsi="Calibri"/>
                <w:sz w:val="16"/>
                <w:szCs w:val="18"/>
              </w:rPr>
            </w:pPr>
            <w:r>
              <w:rPr>
                <w:rFonts w:ascii="Calibri" w:hAnsi="Calibri"/>
                <w:sz w:val="16"/>
                <w:szCs w:val="18"/>
              </w:rPr>
              <w:t>TP</w:t>
            </w: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1C4EBE">
            <w:pPr>
              <w:jc w:val="cente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E8602" w:rsidR="004741E9"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723" w:type="dxa"/>
            <w:tcBorders>
              <w:bottom w:val="single" w:sz="4" w:space="0" w:color="auto"/>
            </w:tcBorders>
            <w:shd w:val="clear" w:color="auto" w:fill="auto"/>
            <w:vAlign w:val="center"/>
          </w:tcPr>
          <w:p w14:paraId="617DDE59" w14:textId="77777777" w:rsidR="004741E9" w:rsidRPr="00A057A8" w:rsidRDefault="004741E9" w:rsidP="001C4EBE">
            <w:pPr>
              <w:jc w:val="cente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1D7B4F3F" w:rsidR="004741E9" w:rsidRPr="00A057A8" w:rsidRDefault="001C4EBE" w:rsidP="001C4EBE">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1C4EBE">
            <w:pPr>
              <w:jc w:val="cente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1C4EBE">
            <w:pPr>
              <w:jc w:val="cente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1C4EBE">
            <w:pPr>
              <w:jc w:val="cente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1C4EBE">
            <w:pPr>
              <w:jc w:val="cente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1C4EBE">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1C4EBE">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1C4EBE">
            <w:pPr>
              <w:jc w:val="cente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1C4EBE">
            <w:pPr>
              <w:jc w:val="cente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4BE7FA54" w:rsidR="004741E9" w:rsidRPr="00A057A8" w:rsidRDefault="001C4EBE" w:rsidP="001C4EBE">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1C4EBE">
            <w:pPr>
              <w:jc w:val="center"/>
              <w:rPr>
                <w:rFonts w:ascii="Calibri" w:hAnsi="Calibri" w:cs="Arial"/>
                <w:sz w:val="16"/>
                <w:szCs w:val="18"/>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6313EB00" w14:textId="0A257F65" w:rsidR="009D3784" w:rsidRPr="00E71643" w:rsidRDefault="009D3784" w:rsidP="00E81837">
            <w:pPr>
              <w:rPr>
                <w:rFonts w:ascii="Calibri" w:hAnsi="Calibri"/>
                <w:sz w:val="16"/>
                <w:szCs w:val="12"/>
              </w:rPr>
            </w:pPr>
            <w:r w:rsidRPr="00C026A2">
              <w:rPr>
                <w:rFonts w:ascii="Calibri" w:hAnsi="Calibri"/>
                <w:strike/>
                <w:sz w:val="16"/>
                <w:szCs w:val="12"/>
              </w:rPr>
              <w:t>August 24;</w:t>
            </w:r>
            <w:r w:rsidRPr="00E71643">
              <w:rPr>
                <w:rFonts w:ascii="Calibri" w:hAnsi="Calibri"/>
                <w:sz w:val="16"/>
                <w:szCs w:val="12"/>
              </w:rPr>
              <w:t xml:space="preserve"> September 28; October 2</w:t>
            </w:r>
            <w:r>
              <w:rPr>
                <w:rFonts w:ascii="Calibri" w:hAnsi="Calibri"/>
                <w:sz w:val="16"/>
                <w:szCs w:val="12"/>
              </w:rPr>
              <w:t>6</w:t>
            </w:r>
            <w:r w:rsidRPr="00E71643">
              <w:rPr>
                <w:rFonts w:ascii="Calibri" w:hAnsi="Calibri"/>
                <w:sz w:val="16"/>
                <w:szCs w:val="12"/>
              </w:rPr>
              <w:t>; November</w:t>
            </w:r>
            <w:r>
              <w:rPr>
                <w:rFonts w:ascii="Calibri" w:hAnsi="Calibri"/>
                <w:sz w:val="16"/>
                <w:szCs w:val="12"/>
              </w:rPr>
              <w:t xml:space="preserve">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E71643">
              <w:rPr>
                <w:rFonts w:ascii="Calibri" w:hAnsi="Calibri"/>
                <w:sz w:val="16"/>
                <w:szCs w:val="12"/>
              </w:rPr>
              <w:t>January 2</w:t>
            </w:r>
            <w:r>
              <w:rPr>
                <w:rFonts w:ascii="Calibri" w:hAnsi="Calibri"/>
                <w:sz w:val="16"/>
                <w:szCs w:val="12"/>
              </w:rPr>
              <w:t>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br w:type="textWrapping" w:clear="all"/>
      </w:r>
    </w:p>
    <w:p w14:paraId="532DE9F4"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7831"/>
        <w:gridCol w:w="3577"/>
      </w:tblGrid>
      <w:tr w:rsidR="00C6283E" w:rsidRPr="00CD4F9B" w14:paraId="7CC2A913" w14:textId="77777777" w:rsidTr="00E21B7D">
        <w:trPr>
          <w:trHeight w:val="341"/>
          <w:jc w:val="center"/>
        </w:trPr>
        <w:tc>
          <w:tcPr>
            <w:tcW w:w="1243" w:type="pct"/>
            <w:shd w:val="clear" w:color="auto" w:fill="D9D9D9" w:themeFill="background1" w:themeFillShade="D9"/>
            <w:vAlign w:val="center"/>
          </w:tcPr>
          <w:p w14:paraId="237506A4" w14:textId="77777777" w:rsidR="00C6283E" w:rsidRPr="00CD4F9B" w:rsidRDefault="00C6283E" w:rsidP="00E21B7D">
            <w:pPr>
              <w:rPr>
                <w:rFonts w:asciiTheme="majorHAnsi" w:hAnsiTheme="majorHAnsi" w:cstheme="majorHAnsi"/>
                <w:b/>
                <w:sz w:val="20"/>
                <w:szCs w:val="20"/>
              </w:rPr>
            </w:pPr>
            <w:r w:rsidRPr="00CD4F9B">
              <w:rPr>
                <w:rFonts w:asciiTheme="majorHAnsi" w:hAnsiTheme="majorHAnsi" w:cstheme="majorHAnsi"/>
                <w:b/>
                <w:sz w:val="20"/>
                <w:szCs w:val="20"/>
              </w:rPr>
              <w:lastRenderedPageBreak/>
              <w:t>AGENDA ITEM</w:t>
            </w:r>
          </w:p>
        </w:tc>
        <w:tc>
          <w:tcPr>
            <w:tcW w:w="2579" w:type="pct"/>
            <w:shd w:val="clear" w:color="auto" w:fill="D9D9D9" w:themeFill="background1" w:themeFillShade="D9"/>
            <w:vAlign w:val="center"/>
          </w:tcPr>
          <w:p w14:paraId="5B8C829D" w14:textId="77777777" w:rsidR="00C6283E" w:rsidRPr="00CD4F9B" w:rsidRDefault="00C6283E" w:rsidP="00E21B7D">
            <w:pPr>
              <w:jc w:val="center"/>
              <w:rPr>
                <w:rFonts w:asciiTheme="majorHAnsi" w:hAnsiTheme="majorHAnsi" w:cstheme="majorHAnsi"/>
                <w:b/>
                <w:sz w:val="20"/>
                <w:szCs w:val="20"/>
              </w:rPr>
            </w:pPr>
            <w:r w:rsidRPr="00CD4F9B">
              <w:rPr>
                <w:rFonts w:asciiTheme="majorHAnsi" w:hAnsiTheme="majorHAnsi" w:cstheme="majorHAnsi"/>
                <w:b/>
                <w:sz w:val="20"/>
                <w:szCs w:val="20"/>
              </w:rPr>
              <w:t>DISCUSSION NOTES</w:t>
            </w:r>
          </w:p>
        </w:tc>
        <w:tc>
          <w:tcPr>
            <w:tcW w:w="1178" w:type="pct"/>
            <w:shd w:val="clear" w:color="auto" w:fill="D9D9D9" w:themeFill="background1" w:themeFillShade="D9"/>
            <w:vAlign w:val="center"/>
          </w:tcPr>
          <w:p w14:paraId="387BB45A" w14:textId="77777777" w:rsidR="00C6283E" w:rsidRPr="00CD4F9B" w:rsidRDefault="00C6283E" w:rsidP="00E21B7D">
            <w:pPr>
              <w:jc w:val="center"/>
              <w:rPr>
                <w:rFonts w:asciiTheme="majorHAnsi" w:hAnsiTheme="majorHAnsi" w:cstheme="majorHAnsi"/>
                <w:b/>
                <w:sz w:val="20"/>
                <w:szCs w:val="20"/>
              </w:rPr>
            </w:pPr>
            <w:r w:rsidRPr="00CD4F9B">
              <w:rPr>
                <w:rFonts w:asciiTheme="majorHAnsi" w:hAnsiTheme="majorHAnsi" w:cstheme="majorHAnsi"/>
                <w:b/>
                <w:sz w:val="20"/>
                <w:szCs w:val="20"/>
              </w:rPr>
              <w:t>ACTION</w:t>
            </w:r>
          </w:p>
        </w:tc>
      </w:tr>
      <w:tr w:rsidR="00C6283E" w:rsidRPr="00CD4F9B" w14:paraId="27DE1C76" w14:textId="77777777" w:rsidTr="00E21B7D">
        <w:trPr>
          <w:trHeight w:val="359"/>
          <w:jc w:val="center"/>
        </w:trPr>
        <w:tc>
          <w:tcPr>
            <w:tcW w:w="1243" w:type="pct"/>
            <w:shd w:val="clear" w:color="auto" w:fill="D9D9D9" w:themeFill="background1" w:themeFillShade="D9"/>
            <w:vAlign w:val="center"/>
          </w:tcPr>
          <w:p w14:paraId="52DD2993" w14:textId="77777777" w:rsidR="00C6283E" w:rsidRPr="00CD4F9B" w:rsidRDefault="00C6283E" w:rsidP="00E21B7D">
            <w:pPr>
              <w:rPr>
                <w:rFonts w:asciiTheme="majorHAnsi" w:hAnsiTheme="majorHAnsi" w:cstheme="majorHAnsi"/>
                <w:b/>
                <w:sz w:val="20"/>
                <w:szCs w:val="20"/>
              </w:rPr>
            </w:pPr>
            <w:r w:rsidRPr="00CD4F9B">
              <w:rPr>
                <w:rFonts w:asciiTheme="majorHAnsi" w:hAnsiTheme="majorHAnsi" w:cstheme="majorHAnsi"/>
                <w:b/>
                <w:sz w:val="20"/>
                <w:szCs w:val="20"/>
              </w:rPr>
              <w:t>CALL TO ORDER AND READING OF MINUTES</w:t>
            </w:r>
          </w:p>
        </w:tc>
        <w:tc>
          <w:tcPr>
            <w:tcW w:w="2579" w:type="pct"/>
            <w:shd w:val="clear" w:color="auto" w:fill="D9D9D9" w:themeFill="background1" w:themeFillShade="D9"/>
          </w:tcPr>
          <w:p w14:paraId="0990C6FF" w14:textId="77777777" w:rsidR="00C6283E" w:rsidRPr="00CD4F9B" w:rsidRDefault="00C6283E" w:rsidP="00E21B7D">
            <w:pPr>
              <w:rPr>
                <w:rFonts w:asciiTheme="majorHAnsi" w:hAnsiTheme="majorHAnsi" w:cstheme="majorHAnsi"/>
                <w:b/>
                <w:sz w:val="20"/>
                <w:szCs w:val="20"/>
              </w:rPr>
            </w:pPr>
          </w:p>
        </w:tc>
        <w:tc>
          <w:tcPr>
            <w:tcW w:w="1178" w:type="pct"/>
            <w:shd w:val="clear" w:color="auto" w:fill="D9D9D9" w:themeFill="background1" w:themeFillShade="D9"/>
          </w:tcPr>
          <w:p w14:paraId="122EC8E8" w14:textId="77777777" w:rsidR="00C6283E" w:rsidRPr="00CD4F9B" w:rsidRDefault="00C6283E" w:rsidP="00E21B7D">
            <w:pPr>
              <w:rPr>
                <w:rFonts w:asciiTheme="majorHAnsi" w:hAnsiTheme="majorHAnsi" w:cstheme="majorHAnsi"/>
                <w:b/>
                <w:sz w:val="20"/>
                <w:szCs w:val="20"/>
              </w:rPr>
            </w:pPr>
          </w:p>
        </w:tc>
      </w:tr>
      <w:tr w:rsidR="00C6283E" w:rsidRPr="00CD4F9B" w14:paraId="4B9A53B9" w14:textId="77777777" w:rsidTr="00E21B7D">
        <w:trPr>
          <w:jc w:val="center"/>
        </w:trPr>
        <w:tc>
          <w:tcPr>
            <w:tcW w:w="1243" w:type="pct"/>
          </w:tcPr>
          <w:p w14:paraId="1B843E18" w14:textId="28FB8689" w:rsidR="00DB3F8A" w:rsidRPr="00CD4F9B" w:rsidRDefault="00DB3F8A" w:rsidP="00E21B7D">
            <w:pPr>
              <w:rPr>
                <w:rFonts w:asciiTheme="majorHAnsi" w:hAnsiTheme="majorHAnsi" w:cstheme="majorHAnsi"/>
                <w:sz w:val="20"/>
                <w:szCs w:val="20"/>
              </w:rPr>
            </w:pPr>
            <w:r w:rsidRPr="00CD4F9B">
              <w:rPr>
                <w:rFonts w:asciiTheme="majorHAnsi" w:hAnsiTheme="majorHAnsi" w:cstheme="majorHAnsi"/>
                <w:sz w:val="20"/>
                <w:szCs w:val="20"/>
              </w:rPr>
              <w:t>Call to order</w:t>
            </w:r>
          </w:p>
          <w:p w14:paraId="54650724" w14:textId="77777777" w:rsidR="001C4EBE" w:rsidRPr="00CD4F9B" w:rsidRDefault="001C4EBE" w:rsidP="00E21B7D">
            <w:pPr>
              <w:rPr>
                <w:rFonts w:asciiTheme="majorHAnsi" w:hAnsiTheme="majorHAnsi" w:cstheme="majorHAnsi"/>
                <w:sz w:val="20"/>
                <w:szCs w:val="20"/>
              </w:rPr>
            </w:pPr>
          </w:p>
          <w:p w14:paraId="0EF6ACD8" w14:textId="0BC07A1E" w:rsidR="00C6283E" w:rsidRPr="00CD4F9B" w:rsidRDefault="00C6283E" w:rsidP="00E21B7D">
            <w:pPr>
              <w:rPr>
                <w:rFonts w:asciiTheme="majorHAnsi" w:hAnsiTheme="majorHAnsi" w:cstheme="majorHAnsi"/>
                <w:sz w:val="20"/>
                <w:szCs w:val="20"/>
              </w:rPr>
            </w:pPr>
            <w:r w:rsidRPr="00CD4F9B">
              <w:rPr>
                <w:rFonts w:asciiTheme="majorHAnsi" w:hAnsiTheme="majorHAnsi" w:cstheme="majorHAnsi"/>
                <w:sz w:val="20"/>
                <w:szCs w:val="20"/>
              </w:rPr>
              <w:t>Public comments</w:t>
            </w:r>
          </w:p>
          <w:p w14:paraId="6FD7F6AE" w14:textId="77777777" w:rsidR="001C4EBE" w:rsidRPr="00CD4F9B" w:rsidRDefault="001C4EBE" w:rsidP="00E21B7D">
            <w:pPr>
              <w:rPr>
                <w:rFonts w:asciiTheme="majorHAnsi" w:hAnsiTheme="majorHAnsi" w:cstheme="majorHAnsi"/>
                <w:sz w:val="20"/>
                <w:szCs w:val="20"/>
              </w:rPr>
            </w:pPr>
          </w:p>
          <w:p w14:paraId="0E1B5A9B" w14:textId="77777777" w:rsidR="001C4EBE" w:rsidRPr="00CD4F9B" w:rsidRDefault="001C4EBE" w:rsidP="00E21B7D">
            <w:pPr>
              <w:rPr>
                <w:rFonts w:asciiTheme="majorHAnsi" w:hAnsiTheme="majorHAnsi" w:cstheme="majorHAnsi"/>
                <w:sz w:val="20"/>
                <w:szCs w:val="20"/>
              </w:rPr>
            </w:pPr>
          </w:p>
          <w:p w14:paraId="389C44D2" w14:textId="77777777" w:rsidR="001C4EBE" w:rsidRPr="00CD4F9B" w:rsidRDefault="001C4EBE" w:rsidP="00E21B7D">
            <w:pPr>
              <w:rPr>
                <w:rFonts w:asciiTheme="majorHAnsi" w:hAnsiTheme="majorHAnsi" w:cstheme="majorHAnsi"/>
                <w:sz w:val="20"/>
                <w:szCs w:val="20"/>
              </w:rPr>
            </w:pPr>
          </w:p>
          <w:p w14:paraId="192369D9" w14:textId="77777777" w:rsidR="001C4EBE" w:rsidRPr="00CD4F9B" w:rsidRDefault="001C4EBE" w:rsidP="00E21B7D">
            <w:pPr>
              <w:rPr>
                <w:rFonts w:asciiTheme="majorHAnsi" w:hAnsiTheme="majorHAnsi" w:cstheme="majorHAnsi"/>
                <w:sz w:val="20"/>
                <w:szCs w:val="20"/>
              </w:rPr>
            </w:pPr>
          </w:p>
          <w:p w14:paraId="69988C53" w14:textId="77777777" w:rsidR="001C4EBE" w:rsidRPr="00CD4F9B" w:rsidRDefault="001C4EBE" w:rsidP="00E21B7D">
            <w:pPr>
              <w:rPr>
                <w:rFonts w:asciiTheme="majorHAnsi" w:hAnsiTheme="majorHAnsi" w:cstheme="majorHAnsi"/>
                <w:sz w:val="20"/>
                <w:szCs w:val="20"/>
              </w:rPr>
            </w:pPr>
          </w:p>
          <w:p w14:paraId="34F4DDEC" w14:textId="091F8CF5" w:rsidR="001C4EBE" w:rsidRDefault="001C4EBE" w:rsidP="00E21B7D">
            <w:pPr>
              <w:rPr>
                <w:rFonts w:asciiTheme="majorHAnsi" w:hAnsiTheme="majorHAnsi" w:cstheme="majorHAnsi"/>
                <w:sz w:val="20"/>
                <w:szCs w:val="20"/>
              </w:rPr>
            </w:pPr>
          </w:p>
          <w:p w14:paraId="1A6F53E5" w14:textId="3BF23735" w:rsidR="00B31DFE" w:rsidRDefault="00B31DFE" w:rsidP="00E21B7D">
            <w:pPr>
              <w:rPr>
                <w:rFonts w:asciiTheme="majorHAnsi" w:hAnsiTheme="majorHAnsi" w:cstheme="majorHAnsi"/>
                <w:sz w:val="20"/>
                <w:szCs w:val="20"/>
              </w:rPr>
            </w:pPr>
          </w:p>
          <w:p w14:paraId="563CBCE0" w14:textId="7326C84B" w:rsidR="00B31DFE" w:rsidRDefault="00B31DFE" w:rsidP="00E21B7D">
            <w:pPr>
              <w:rPr>
                <w:rFonts w:asciiTheme="majorHAnsi" w:hAnsiTheme="majorHAnsi" w:cstheme="majorHAnsi"/>
                <w:sz w:val="20"/>
                <w:szCs w:val="20"/>
              </w:rPr>
            </w:pPr>
          </w:p>
          <w:p w14:paraId="31DEED2B" w14:textId="77777777" w:rsidR="00B31DFE" w:rsidRPr="00CD4F9B" w:rsidRDefault="00B31DFE" w:rsidP="00E21B7D">
            <w:pPr>
              <w:rPr>
                <w:rFonts w:asciiTheme="majorHAnsi" w:hAnsiTheme="majorHAnsi" w:cstheme="majorHAnsi"/>
                <w:sz w:val="20"/>
                <w:szCs w:val="20"/>
              </w:rPr>
            </w:pPr>
          </w:p>
          <w:p w14:paraId="61EADCB2" w14:textId="77777777" w:rsidR="001C4EBE" w:rsidRPr="00CD4F9B" w:rsidRDefault="001C4EBE" w:rsidP="00E21B7D">
            <w:pPr>
              <w:rPr>
                <w:rFonts w:asciiTheme="majorHAnsi" w:hAnsiTheme="majorHAnsi" w:cstheme="majorHAnsi"/>
                <w:sz w:val="20"/>
                <w:szCs w:val="20"/>
              </w:rPr>
            </w:pPr>
          </w:p>
          <w:p w14:paraId="402CD0CB" w14:textId="77777777" w:rsidR="001C4EBE" w:rsidRPr="00CD4F9B" w:rsidRDefault="001C4EBE" w:rsidP="00E21B7D">
            <w:pPr>
              <w:rPr>
                <w:rFonts w:asciiTheme="majorHAnsi" w:hAnsiTheme="majorHAnsi" w:cstheme="majorHAnsi"/>
                <w:sz w:val="20"/>
                <w:szCs w:val="20"/>
              </w:rPr>
            </w:pPr>
          </w:p>
          <w:p w14:paraId="58F25B3A" w14:textId="0B757A5C" w:rsidR="00F27745" w:rsidRPr="00CD4F9B" w:rsidRDefault="00F27745" w:rsidP="00E21B7D">
            <w:pPr>
              <w:rPr>
                <w:rFonts w:asciiTheme="majorHAnsi" w:hAnsiTheme="majorHAnsi" w:cstheme="majorHAnsi"/>
                <w:sz w:val="20"/>
                <w:szCs w:val="20"/>
              </w:rPr>
            </w:pPr>
            <w:r w:rsidRPr="00CD4F9B">
              <w:rPr>
                <w:rFonts w:asciiTheme="majorHAnsi" w:hAnsiTheme="majorHAnsi" w:cstheme="majorHAnsi"/>
                <w:sz w:val="20"/>
                <w:szCs w:val="20"/>
              </w:rPr>
              <w:t>Approval of Fiscal minutes: May 11</w:t>
            </w:r>
            <w:r w:rsidR="00E21B7D">
              <w:rPr>
                <w:rFonts w:asciiTheme="majorHAnsi" w:hAnsiTheme="majorHAnsi" w:cstheme="majorHAnsi"/>
                <w:sz w:val="20"/>
                <w:szCs w:val="20"/>
              </w:rPr>
              <w:t>th</w:t>
            </w:r>
            <w:r w:rsidRPr="00CD4F9B">
              <w:rPr>
                <w:rFonts w:asciiTheme="majorHAnsi" w:hAnsiTheme="majorHAnsi" w:cstheme="majorHAnsi"/>
                <w:sz w:val="20"/>
                <w:szCs w:val="20"/>
              </w:rPr>
              <w:t>, 2021</w:t>
            </w:r>
          </w:p>
          <w:p w14:paraId="7CEBB51F" w14:textId="77777777" w:rsidR="001C4EBE" w:rsidRPr="00CD4F9B" w:rsidRDefault="001C4EBE" w:rsidP="00E21B7D">
            <w:pPr>
              <w:rPr>
                <w:rFonts w:asciiTheme="majorHAnsi" w:hAnsiTheme="majorHAnsi" w:cstheme="majorHAnsi"/>
                <w:sz w:val="20"/>
                <w:szCs w:val="20"/>
              </w:rPr>
            </w:pPr>
          </w:p>
          <w:p w14:paraId="0F950770" w14:textId="6FD34055" w:rsidR="006B4904" w:rsidRPr="00CD4F9B" w:rsidRDefault="00C6283E" w:rsidP="00E21B7D">
            <w:pPr>
              <w:rPr>
                <w:rFonts w:asciiTheme="majorHAnsi" w:hAnsiTheme="majorHAnsi" w:cstheme="majorHAnsi"/>
                <w:sz w:val="20"/>
                <w:szCs w:val="20"/>
              </w:rPr>
            </w:pPr>
            <w:r w:rsidRPr="00CD4F9B">
              <w:rPr>
                <w:rFonts w:asciiTheme="majorHAnsi" w:hAnsiTheme="majorHAnsi" w:cstheme="majorHAnsi"/>
                <w:sz w:val="20"/>
                <w:szCs w:val="20"/>
              </w:rPr>
              <w:t xml:space="preserve">Approval of </w:t>
            </w:r>
            <w:r w:rsidR="000049F0">
              <w:rPr>
                <w:rFonts w:asciiTheme="majorHAnsi" w:hAnsiTheme="majorHAnsi" w:cstheme="majorHAnsi"/>
                <w:sz w:val="20"/>
                <w:szCs w:val="20"/>
              </w:rPr>
              <w:t xml:space="preserve">joint </w:t>
            </w:r>
            <w:r w:rsidR="00D970D3" w:rsidRPr="00CD4F9B">
              <w:rPr>
                <w:rFonts w:asciiTheme="majorHAnsi" w:hAnsiTheme="majorHAnsi" w:cstheme="majorHAnsi"/>
                <w:sz w:val="20"/>
                <w:szCs w:val="20"/>
              </w:rPr>
              <w:t>EdCAP</w:t>
            </w:r>
            <w:r w:rsidR="000049F0">
              <w:rPr>
                <w:rFonts w:asciiTheme="majorHAnsi" w:hAnsiTheme="majorHAnsi" w:cstheme="majorHAnsi"/>
                <w:sz w:val="20"/>
                <w:szCs w:val="20"/>
              </w:rPr>
              <w:t>/Fiscal</w:t>
            </w:r>
            <w:r w:rsidR="00D970D3" w:rsidRPr="00CD4F9B">
              <w:rPr>
                <w:rFonts w:asciiTheme="majorHAnsi" w:hAnsiTheme="majorHAnsi" w:cstheme="majorHAnsi"/>
                <w:sz w:val="20"/>
                <w:szCs w:val="20"/>
              </w:rPr>
              <w:t xml:space="preserve"> </w:t>
            </w:r>
            <w:r w:rsidRPr="00CD4F9B">
              <w:rPr>
                <w:rFonts w:asciiTheme="majorHAnsi" w:hAnsiTheme="majorHAnsi" w:cstheme="majorHAnsi"/>
                <w:sz w:val="20"/>
                <w:szCs w:val="20"/>
              </w:rPr>
              <w:t>minutes</w:t>
            </w:r>
            <w:r w:rsidR="003E27B6" w:rsidRPr="00CD4F9B">
              <w:rPr>
                <w:rFonts w:asciiTheme="majorHAnsi" w:hAnsiTheme="majorHAnsi" w:cstheme="majorHAnsi"/>
                <w:sz w:val="20"/>
                <w:szCs w:val="20"/>
              </w:rPr>
              <w:t>:</w:t>
            </w:r>
            <w:r w:rsidR="000F1C84" w:rsidRPr="00CD4F9B">
              <w:rPr>
                <w:rFonts w:asciiTheme="majorHAnsi" w:hAnsiTheme="majorHAnsi" w:cstheme="majorHAnsi"/>
                <w:sz w:val="20"/>
                <w:szCs w:val="20"/>
              </w:rPr>
              <w:t xml:space="preserve"> </w:t>
            </w:r>
            <w:r w:rsidR="00B933FF" w:rsidRPr="00CD4F9B">
              <w:rPr>
                <w:rFonts w:asciiTheme="majorHAnsi" w:hAnsiTheme="majorHAnsi" w:cstheme="majorHAnsi"/>
                <w:sz w:val="20"/>
                <w:szCs w:val="20"/>
              </w:rPr>
              <w:t>August</w:t>
            </w:r>
            <w:r w:rsidR="006C2EC0" w:rsidRPr="00CD4F9B">
              <w:rPr>
                <w:rFonts w:asciiTheme="majorHAnsi" w:hAnsiTheme="majorHAnsi" w:cstheme="majorHAnsi"/>
                <w:sz w:val="20"/>
                <w:szCs w:val="20"/>
              </w:rPr>
              <w:t xml:space="preserve"> </w:t>
            </w:r>
            <w:r w:rsidR="00B933FF" w:rsidRPr="00CD4F9B">
              <w:rPr>
                <w:rFonts w:asciiTheme="majorHAnsi" w:hAnsiTheme="majorHAnsi" w:cstheme="majorHAnsi"/>
                <w:sz w:val="20"/>
                <w:szCs w:val="20"/>
              </w:rPr>
              <w:t>24</w:t>
            </w:r>
            <w:r w:rsidR="00E21B7D">
              <w:rPr>
                <w:rFonts w:asciiTheme="majorHAnsi" w:hAnsiTheme="majorHAnsi" w:cstheme="majorHAnsi"/>
                <w:sz w:val="20"/>
                <w:szCs w:val="20"/>
              </w:rPr>
              <w:t>th</w:t>
            </w:r>
            <w:r w:rsidR="00AF4CCE" w:rsidRPr="00CD4F9B">
              <w:rPr>
                <w:rFonts w:asciiTheme="majorHAnsi" w:hAnsiTheme="majorHAnsi" w:cstheme="majorHAnsi"/>
                <w:sz w:val="20"/>
                <w:szCs w:val="20"/>
              </w:rPr>
              <w:t>, 2021</w:t>
            </w:r>
          </w:p>
          <w:p w14:paraId="28518302" w14:textId="2DF1C799" w:rsidR="008B0608" w:rsidRPr="00CD4F9B" w:rsidRDefault="008B0608" w:rsidP="00E21B7D">
            <w:pPr>
              <w:rPr>
                <w:rFonts w:asciiTheme="majorHAnsi" w:hAnsiTheme="majorHAnsi" w:cstheme="majorHAnsi"/>
                <w:sz w:val="20"/>
                <w:szCs w:val="20"/>
              </w:rPr>
            </w:pPr>
          </w:p>
        </w:tc>
        <w:tc>
          <w:tcPr>
            <w:tcW w:w="2579" w:type="pct"/>
          </w:tcPr>
          <w:p w14:paraId="313C2EE7" w14:textId="42CFD3F5" w:rsidR="001C4EBE" w:rsidRPr="00CD4F9B" w:rsidRDefault="001C4EBE" w:rsidP="00E21B7D">
            <w:pPr>
              <w:rPr>
                <w:rFonts w:asciiTheme="majorHAnsi" w:hAnsiTheme="majorHAnsi" w:cstheme="majorHAnsi"/>
                <w:sz w:val="20"/>
                <w:szCs w:val="20"/>
              </w:rPr>
            </w:pPr>
          </w:p>
          <w:p w14:paraId="3A033CB7" w14:textId="77777777" w:rsidR="001C4EBE" w:rsidRPr="00CD4F9B" w:rsidRDefault="001C4EBE" w:rsidP="00E21B7D">
            <w:pPr>
              <w:rPr>
                <w:rFonts w:asciiTheme="majorHAnsi" w:hAnsiTheme="majorHAnsi" w:cstheme="majorHAnsi"/>
                <w:sz w:val="20"/>
                <w:szCs w:val="20"/>
              </w:rPr>
            </w:pPr>
          </w:p>
          <w:p w14:paraId="2E2B1D1F" w14:textId="65B926C6" w:rsidR="00C6283E" w:rsidRPr="00CD4F9B" w:rsidRDefault="00E21B7D" w:rsidP="00E21B7D">
            <w:pPr>
              <w:ind w:firstLine="348"/>
              <w:rPr>
                <w:rFonts w:asciiTheme="majorHAnsi" w:hAnsiTheme="majorHAnsi" w:cstheme="majorHAnsi"/>
                <w:sz w:val="20"/>
                <w:szCs w:val="20"/>
              </w:rPr>
            </w:pPr>
            <w:r>
              <w:rPr>
                <w:rFonts w:asciiTheme="majorHAnsi" w:hAnsiTheme="majorHAnsi" w:cstheme="majorHAnsi"/>
                <w:sz w:val="20"/>
                <w:szCs w:val="20"/>
              </w:rPr>
              <w:t>Concern was shared</w:t>
            </w:r>
            <w:r w:rsidR="00D969F4" w:rsidRPr="00CD4F9B">
              <w:rPr>
                <w:rFonts w:asciiTheme="majorHAnsi" w:hAnsiTheme="majorHAnsi" w:cstheme="majorHAnsi"/>
                <w:sz w:val="20"/>
                <w:szCs w:val="20"/>
              </w:rPr>
              <w:t xml:space="preserve"> abou</w:t>
            </w:r>
            <w:r w:rsidR="00B31DFE">
              <w:rPr>
                <w:rFonts w:asciiTheme="majorHAnsi" w:hAnsiTheme="majorHAnsi" w:cstheme="majorHAnsi"/>
                <w:sz w:val="20"/>
                <w:szCs w:val="20"/>
              </w:rPr>
              <w:t>t</w:t>
            </w:r>
            <w:r w:rsidR="00D969F4" w:rsidRPr="00CD4F9B">
              <w:rPr>
                <w:rFonts w:asciiTheme="majorHAnsi" w:hAnsiTheme="majorHAnsi" w:cstheme="majorHAnsi"/>
                <w:sz w:val="20"/>
                <w:szCs w:val="20"/>
              </w:rPr>
              <w:t xml:space="preserve"> planning not in place for </w:t>
            </w:r>
            <w:r>
              <w:rPr>
                <w:rFonts w:asciiTheme="majorHAnsi" w:hAnsiTheme="majorHAnsi" w:cstheme="majorHAnsi"/>
                <w:sz w:val="20"/>
                <w:szCs w:val="20"/>
              </w:rPr>
              <w:t>unvaccinated students or faculty</w:t>
            </w:r>
            <w:r w:rsidR="00D969F4" w:rsidRPr="00CD4F9B">
              <w:rPr>
                <w:rFonts w:asciiTheme="majorHAnsi" w:hAnsiTheme="majorHAnsi" w:cstheme="majorHAnsi"/>
                <w:sz w:val="20"/>
                <w:szCs w:val="20"/>
              </w:rPr>
              <w:t xml:space="preserve"> and unable to attend classes.</w:t>
            </w:r>
          </w:p>
          <w:p w14:paraId="3E30E415" w14:textId="07D65D88" w:rsidR="00D969F4" w:rsidRPr="00CD4F9B" w:rsidRDefault="00D969F4" w:rsidP="00E21B7D">
            <w:pPr>
              <w:ind w:firstLine="348"/>
              <w:rPr>
                <w:rFonts w:asciiTheme="majorHAnsi" w:hAnsiTheme="majorHAnsi" w:cstheme="majorHAnsi"/>
                <w:sz w:val="20"/>
                <w:szCs w:val="20"/>
              </w:rPr>
            </w:pPr>
            <w:r w:rsidRPr="00CD4F9B">
              <w:rPr>
                <w:rFonts w:asciiTheme="majorHAnsi" w:hAnsiTheme="majorHAnsi" w:cstheme="majorHAnsi"/>
                <w:sz w:val="20"/>
                <w:szCs w:val="20"/>
              </w:rPr>
              <w:t xml:space="preserve">Please share with students that there will be a Vaccine Clinic </w:t>
            </w:r>
            <w:r w:rsidR="00B31DFE">
              <w:rPr>
                <w:rFonts w:asciiTheme="majorHAnsi" w:hAnsiTheme="majorHAnsi" w:cstheme="majorHAnsi"/>
                <w:sz w:val="20"/>
                <w:szCs w:val="20"/>
              </w:rPr>
              <w:t xml:space="preserve">on </w:t>
            </w:r>
            <w:r w:rsidR="00E21B7D">
              <w:rPr>
                <w:rFonts w:asciiTheme="majorHAnsi" w:hAnsiTheme="majorHAnsi" w:cstheme="majorHAnsi"/>
                <w:sz w:val="20"/>
                <w:szCs w:val="20"/>
              </w:rPr>
              <w:t>October 29</w:t>
            </w:r>
            <w:r w:rsidR="00E21B7D" w:rsidRPr="00E21B7D">
              <w:rPr>
                <w:rFonts w:asciiTheme="majorHAnsi" w:hAnsiTheme="majorHAnsi" w:cstheme="majorHAnsi"/>
                <w:sz w:val="20"/>
                <w:szCs w:val="20"/>
                <w:vertAlign w:val="superscript"/>
              </w:rPr>
              <w:t>th</w:t>
            </w:r>
            <w:r w:rsidR="00E21B7D">
              <w:rPr>
                <w:rFonts w:asciiTheme="majorHAnsi" w:hAnsiTheme="majorHAnsi" w:cstheme="majorHAnsi"/>
                <w:sz w:val="20"/>
                <w:szCs w:val="20"/>
              </w:rPr>
              <w:t xml:space="preserve"> </w:t>
            </w:r>
            <w:r w:rsidRPr="00CD4F9B">
              <w:rPr>
                <w:rFonts w:asciiTheme="majorHAnsi" w:hAnsiTheme="majorHAnsi" w:cstheme="majorHAnsi"/>
                <w:sz w:val="20"/>
                <w:szCs w:val="20"/>
              </w:rPr>
              <w:t>in the Observatory parking lot from 10 am to 2 pm. Those with Pfizer vaccinations may be eligible for a third shot.</w:t>
            </w:r>
          </w:p>
          <w:p w14:paraId="308D1973" w14:textId="40C52CA8" w:rsidR="00D969F4" w:rsidRDefault="00D969F4" w:rsidP="00E21B7D">
            <w:pPr>
              <w:ind w:firstLine="348"/>
              <w:rPr>
                <w:rFonts w:asciiTheme="majorHAnsi" w:hAnsiTheme="majorHAnsi" w:cstheme="majorHAnsi"/>
                <w:sz w:val="20"/>
                <w:szCs w:val="20"/>
              </w:rPr>
            </w:pPr>
            <w:r w:rsidRPr="00CD4F9B">
              <w:rPr>
                <w:rFonts w:asciiTheme="majorHAnsi" w:hAnsiTheme="majorHAnsi" w:cstheme="majorHAnsi"/>
                <w:sz w:val="20"/>
                <w:szCs w:val="20"/>
              </w:rPr>
              <w:t xml:space="preserve">The Child Development Center was awarded the </w:t>
            </w:r>
            <w:r w:rsidR="0076758B" w:rsidRPr="0076758B">
              <w:rPr>
                <w:rFonts w:asciiTheme="majorHAnsi" w:hAnsiTheme="majorHAnsi" w:cstheme="majorHAnsi"/>
                <w:sz w:val="20"/>
                <w:szCs w:val="20"/>
              </w:rPr>
              <w:t>CCAMPIS</w:t>
            </w:r>
            <w:r w:rsidRPr="0076758B">
              <w:rPr>
                <w:rFonts w:asciiTheme="majorHAnsi" w:hAnsiTheme="majorHAnsi" w:cstheme="majorHAnsi"/>
                <w:sz w:val="20"/>
                <w:szCs w:val="20"/>
              </w:rPr>
              <w:t xml:space="preserve"> Grant</w:t>
            </w:r>
            <w:r w:rsidRPr="00CD4F9B">
              <w:rPr>
                <w:rFonts w:asciiTheme="majorHAnsi" w:hAnsiTheme="majorHAnsi" w:cstheme="majorHAnsi"/>
                <w:sz w:val="20"/>
                <w:szCs w:val="20"/>
              </w:rPr>
              <w:t xml:space="preserve"> and will receive $114,000 every year for the next four years</w:t>
            </w:r>
            <w:r w:rsidR="00E21B7D">
              <w:rPr>
                <w:rFonts w:asciiTheme="majorHAnsi" w:hAnsiTheme="majorHAnsi" w:cstheme="majorHAnsi"/>
                <w:sz w:val="20"/>
                <w:szCs w:val="20"/>
              </w:rPr>
              <w:t xml:space="preserve">. This will </w:t>
            </w:r>
            <w:r w:rsidRPr="00CD4F9B">
              <w:rPr>
                <w:rFonts w:asciiTheme="majorHAnsi" w:hAnsiTheme="majorHAnsi" w:cstheme="majorHAnsi"/>
                <w:sz w:val="20"/>
                <w:szCs w:val="20"/>
              </w:rPr>
              <w:t xml:space="preserve">allow students </w:t>
            </w:r>
            <w:r w:rsidR="001C4EBE" w:rsidRPr="00CD4F9B">
              <w:rPr>
                <w:rFonts w:asciiTheme="majorHAnsi" w:hAnsiTheme="majorHAnsi" w:cstheme="majorHAnsi"/>
                <w:sz w:val="20"/>
                <w:szCs w:val="20"/>
              </w:rPr>
              <w:t>to bring their children for free or reduced tuition.</w:t>
            </w:r>
          </w:p>
          <w:p w14:paraId="73FA2A31" w14:textId="21AD539F" w:rsidR="00B31DFE" w:rsidRPr="00CD4F9B" w:rsidRDefault="00B31DFE" w:rsidP="00E21B7D">
            <w:pPr>
              <w:ind w:firstLine="348"/>
              <w:rPr>
                <w:rFonts w:asciiTheme="majorHAnsi" w:hAnsiTheme="majorHAnsi" w:cstheme="majorHAnsi"/>
                <w:sz w:val="20"/>
                <w:szCs w:val="20"/>
              </w:rPr>
            </w:pPr>
            <w:r>
              <w:rPr>
                <w:rFonts w:asciiTheme="majorHAnsi" w:hAnsiTheme="majorHAnsi" w:cstheme="majorHAnsi"/>
                <w:sz w:val="20"/>
                <w:szCs w:val="20"/>
              </w:rPr>
              <w:t xml:space="preserve">Bill </w:t>
            </w:r>
            <w:r w:rsidR="00C05EEA">
              <w:rPr>
                <w:rFonts w:asciiTheme="majorHAnsi" w:hAnsiTheme="majorHAnsi" w:cstheme="majorHAnsi"/>
                <w:sz w:val="20"/>
                <w:szCs w:val="20"/>
              </w:rPr>
              <w:t xml:space="preserve">AB </w:t>
            </w:r>
            <w:r>
              <w:rPr>
                <w:rFonts w:asciiTheme="majorHAnsi" w:hAnsiTheme="majorHAnsi" w:cstheme="majorHAnsi"/>
                <w:sz w:val="20"/>
                <w:szCs w:val="20"/>
              </w:rPr>
              <w:t xml:space="preserve">361 was passed and the concern of health and safety issues will allow </w:t>
            </w:r>
            <w:r w:rsidR="00E21B7D">
              <w:rPr>
                <w:rFonts w:asciiTheme="majorHAnsi" w:hAnsiTheme="majorHAnsi" w:cstheme="majorHAnsi"/>
                <w:sz w:val="20"/>
                <w:szCs w:val="20"/>
              </w:rPr>
              <w:t>governance c</w:t>
            </w:r>
            <w:r>
              <w:rPr>
                <w:rFonts w:asciiTheme="majorHAnsi" w:hAnsiTheme="majorHAnsi" w:cstheme="majorHAnsi"/>
                <w:sz w:val="20"/>
                <w:szCs w:val="20"/>
              </w:rPr>
              <w:t>ommittee</w:t>
            </w:r>
            <w:r w:rsidR="00E21B7D">
              <w:rPr>
                <w:rFonts w:asciiTheme="majorHAnsi" w:hAnsiTheme="majorHAnsi" w:cstheme="majorHAnsi"/>
                <w:sz w:val="20"/>
                <w:szCs w:val="20"/>
              </w:rPr>
              <w:t>s</w:t>
            </w:r>
            <w:r>
              <w:rPr>
                <w:rFonts w:asciiTheme="majorHAnsi" w:hAnsiTheme="majorHAnsi" w:cstheme="majorHAnsi"/>
                <w:sz w:val="20"/>
                <w:szCs w:val="20"/>
              </w:rPr>
              <w:t xml:space="preserve"> to continue teleconferencing. </w:t>
            </w:r>
            <w:r w:rsidR="00E21B7D">
              <w:rPr>
                <w:rFonts w:asciiTheme="majorHAnsi" w:hAnsiTheme="majorHAnsi" w:cstheme="majorHAnsi"/>
                <w:sz w:val="20"/>
                <w:szCs w:val="20"/>
              </w:rPr>
              <w:t xml:space="preserve">The committee will vote to keep the meeting as </w:t>
            </w:r>
            <w:proofErr w:type="spellStart"/>
            <w:r w:rsidR="00E21B7D">
              <w:rPr>
                <w:rFonts w:asciiTheme="majorHAnsi" w:hAnsiTheme="majorHAnsi" w:cstheme="majorHAnsi"/>
                <w:sz w:val="20"/>
                <w:szCs w:val="20"/>
              </w:rPr>
              <w:t>HyFlex</w:t>
            </w:r>
            <w:proofErr w:type="spellEnd"/>
            <w:r w:rsidR="00E21B7D">
              <w:rPr>
                <w:rFonts w:asciiTheme="majorHAnsi" w:hAnsiTheme="majorHAnsi" w:cstheme="majorHAnsi"/>
                <w:sz w:val="20"/>
                <w:szCs w:val="20"/>
              </w:rPr>
              <w:t xml:space="preserve"> during the pandemic during </w:t>
            </w:r>
            <w:r>
              <w:rPr>
                <w:rFonts w:asciiTheme="majorHAnsi" w:hAnsiTheme="majorHAnsi" w:cstheme="majorHAnsi"/>
                <w:sz w:val="20"/>
                <w:szCs w:val="20"/>
              </w:rPr>
              <w:t>every meeting.</w:t>
            </w:r>
          </w:p>
          <w:p w14:paraId="5A5A2481" w14:textId="77777777" w:rsidR="001C4EBE" w:rsidRPr="00CD4F9B" w:rsidRDefault="001C4EBE" w:rsidP="00E21B7D">
            <w:pPr>
              <w:rPr>
                <w:rFonts w:asciiTheme="majorHAnsi" w:hAnsiTheme="majorHAnsi" w:cstheme="majorHAnsi"/>
                <w:sz w:val="20"/>
                <w:szCs w:val="20"/>
              </w:rPr>
            </w:pPr>
          </w:p>
          <w:p w14:paraId="5A1BA177" w14:textId="6E723CA3" w:rsidR="001C4EBE" w:rsidRPr="00CD4F9B" w:rsidRDefault="001C4EBE" w:rsidP="00E21B7D">
            <w:pPr>
              <w:rPr>
                <w:rFonts w:asciiTheme="majorHAnsi" w:hAnsiTheme="majorHAnsi" w:cstheme="majorHAnsi"/>
                <w:sz w:val="20"/>
                <w:szCs w:val="20"/>
              </w:rPr>
            </w:pPr>
          </w:p>
        </w:tc>
        <w:tc>
          <w:tcPr>
            <w:tcW w:w="1178" w:type="pct"/>
          </w:tcPr>
          <w:p w14:paraId="54121B62" w14:textId="77777777" w:rsidR="00F5746B" w:rsidRPr="00CD4F9B" w:rsidRDefault="00F5746B" w:rsidP="00E21B7D">
            <w:pPr>
              <w:rPr>
                <w:rFonts w:asciiTheme="majorHAnsi" w:hAnsiTheme="majorHAnsi" w:cstheme="majorHAnsi"/>
                <w:sz w:val="20"/>
                <w:szCs w:val="20"/>
              </w:rPr>
            </w:pPr>
          </w:p>
          <w:p w14:paraId="11EDBDF5" w14:textId="77777777" w:rsidR="001C4EBE" w:rsidRPr="00CD4F9B" w:rsidRDefault="001C4EBE" w:rsidP="00E21B7D">
            <w:pPr>
              <w:rPr>
                <w:rFonts w:asciiTheme="majorHAnsi" w:hAnsiTheme="majorHAnsi" w:cstheme="majorHAnsi"/>
                <w:sz w:val="20"/>
                <w:szCs w:val="20"/>
              </w:rPr>
            </w:pPr>
          </w:p>
          <w:p w14:paraId="6B9417C7" w14:textId="77777777" w:rsidR="001C4EBE" w:rsidRPr="00CD4F9B" w:rsidRDefault="001C4EBE" w:rsidP="00E21B7D">
            <w:pPr>
              <w:rPr>
                <w:rFonts w:asciiTheme="majorHAnsi" w:hAnsiTheme="majorHAnsi" w:cstheme="majorHAnsi"/>
                <w:sz w:val="20"/>
                <w:szCs w:val="20"/>
              </w:rPr>
            </w:pPr>
          </w:p>
          <w:p w14:paraId="47FBEB67" w14:textId="77777777" w:rsidR="001C4EBE" w:rsidRPr="00CD4F9B" w:rsidRDefault="001C4EBE" w:rsidP="00E21B7D">
            <w:pPr>
              <w:rPr>
                <w:rFonts w:asciiTheme="majorHAnsi" w:hAnsiTheme="majorHAnsi" w:cstheme="majorHAnsi"/>
                <w:sz w:val="20"/>
                <w:szCs w:val="20"/>
              </w:rPr>
            </w:pPr>
          </w:p>
          <w:p w14:paraId="7B80F489" w14:textId="77777777" w:rsidR="001C4EBE" w:rsidRPr="00CD4F9B" w:rsidRDefault="001C4EBE" w:rsidP="00E21B7D">
            <w:pPr>
              <w:rPr>
                <w:rFonts w:asciiTheme="majorHAnsi" w:hAnsiTheme="majorHAnsi" w:cstheme="majorHAnsi"/>
                <w:sz w:val="20"/>
                <w:szCs w:val="20"/>
              </w:rPr>
            </w:pPr>
          </w:p>
          <w:p w14:paraId="28D0A100" w14:textId="77777777" w:rsidR="001C4EBE" w:rsidRPr="00CD4F9B" w:rsidRDefault="001C4EBE" w:rsidP="00E21B7D">
            <w:pPr>
              <w:rPr>
                <w:rFonts w:asciiTheme="majorHAnsi" w:hAnsiTheme="majorHAnsi" w:cstheme="majorHAnsi"/>
                <w:sz w:val="20"/>
                <w:szCs w:val="20"/>
              </w:rPr>
            </w:pPr>
          </w:p>
          <w:p w14:paraId="0809EFAC" w14:textId="77777777" w:rsidR="001C4EBE" w:rsidRPr="00CD4F9B" w:rsidRDefault="001C4EBE" w:rsidP="00E21B7D">
            <w:pPr>
              <w:rPr>
                <w:rFonts w:asciiTheme="majorHAnsi" w:hAnsiTheme="majorHAnsi" w:cstheme="majorHAnsi"/>
                <w:sz w:val="20"/>
                <w:szCs w:val="20"/>
              </w:rPr>
            </w:pPr>
          </w:p>
          <w:p w14:paraId="21BDC96F" w14:textId="77777777" w:rsidR="001C4EBE" w:rsidRPr="00CD4F9B" w:rsidRDefault="001C4EBE" w:rsidP="00E21B7D">
            <w:pPr>
              <w:rPr>
                <w:rFonts w:asciiTheme="majorHAnsi" w:hAnsiTheme="majorHAnsi" w:cstheme="majorHAnsi"/>
                <w:sz w:val="20"/>
                <w:szCs w:val="20"/>
              </w:rPr>
            </w:pPr>
          </w:p>
          <w:p w14:paraId="632F5B24" w14:textId="503D5147" w:rsidR="001C4EBE" w:rsidRDefault="001C4EBE" w:rsidP="00E21B7D">
            <w:pPr>
              <w:rPr>
                <w:rFonts w:asciiTheme="majorHAnsi" w:hAnsiTheme="majorHAnsi" w:cstheme="majorHAnsi"/>
                <w:sz w:val="20"/>
                <w:szCs w:val="20"/>
              </w:rPr>
            </w:pPr>
          </w:p>
          <w:p w14:paraId="5B63F5A5" w14:textId="24D3A784" w:rsidR="00B31DFE" w:rsidRDefault="00B31DFE" w:rsidP="00E21B7D">
            <w:pPr>
              <w:rPr>
                <w:rFonts w:asciiTheme="majorHAnsi" w:hAnsiTheme="majorHAnsi" w:cstheme="majorHAnsi"/>
                <w:sz w:val="20"/>
                <w:szCs w:val="20"/>
              </w:rPr>
            </w:pPr>
          </w:p>
          <w:p w14:paraId="66CE2DFF" w14:textId="0EC76E93" w:rsidR="00B31DFE" w:rsidRDefault="00B31DFE" w:rsidP="00E21B7D">
            <w:pPr>
              <w:rPr>
                <w:rFonts w:asciiTheme="majorHAnsi" w:hAnsiTheme="majorHAnsi" w:cstheme="majorHAnsi"/>
                <w:sz w:val="20"/>
                <w:szCs w:val="20"/>
              </w:rPr>
            </w:pPr>
          </w:p>
          <w:p w14:paraId="13E9B633" w14:textId="77777777" w:rsidR="00B31DFE" w:rsidRPr="00CD4F9B" w:rsidRDefault="00B31DFE" w:rsidP="00E21B7D">
            <w:pPr>
              <w:rPr>
                <w:rFonts w:asciiTheme="majorHAnsi" w:hAnsiTheme="majorHAnsi" w:cstheme="majorHAnsi"/>
                <w:sz w:val="20"/>
                <w:szCs w:val="20"/>
              </w:rPr>
            </w:pPr>
          </w:p>
          <w:p w14:paraId="10039FB8" w14:textId="77777777" w:rsidR="001C4EBE" w:rsidRPr="00CD4F9B" w:rsidRDefault="001C4EBE" w:rsidP="00E21B7D">
            <w:pPr>
              <w:rPr>
                <w:rFonts w:asciiTheme="majorHAnsi" w:hAnsiTheme="majorHAnsi" w:cstheme="majorHAnsi"/>
                <w:sz w:val="20"/>
                <w:szCs w:val="20"/>
              </w:rPr>
            </w:pPr>
          </w:p>
          <w:p w14:paraId="524B2C9E" w14:textId="293D02BC" w:rsidR="001C4EBE" w:rsidRPr="00CD4F9B" w:rsidRDefault="001C4EBE" w:rsidP="00E21B7D">
            <w:pPr>
              <w:rPr>
                <w:rFonts w:asciiTheme="majorHAnsi" w:hAnsiTheme="majorHAnsi" w:cstheme="majorHAnsi"/>
                <w:sz w:val="20"/>
                <w:szCs w:val="20"/>
              </w:rPr>
            </w:pPr>
          </w:p>
          <w:p w14:paraId="249EC05D" w14:textId="58D11620" w:rsidR="001C4EBE" w:rsidRPr="00CD4F9B" w:rsidRDefault="00CD4F9B" w:rsidP="00E21B7D">
            <w:pPr>
              <w:rPr>
                <w:rFonts w:asciiTheme="majorHAnsi" w:hAnsiTheme="majorHAnsi" w:cstheme="majorHAnsi"/>
                <w:sz w:val="20"/>
                <w:szCs w:val="20"/>
              </w:rPr>
            </w:pPr>
            <w:r w:rsidRPr="00CD4F9B">
              <w:rPr>
                <w:rFonts w:asciiTheme="majorHAnsi" w:hAnsiTheme="majorHAnsi" w:cstheme="majorHAnsi"/>
                <w:sz w:val="20"/>
                <w:szCs w:val="20"/>
              </w:rPr>
              <w:t>Postponed until next meeting</w:t>
            </w:r>
          </w:p>
          <w:p w14:paraId="1E437D07" w14:textId="77777777" w:rsidR="001C4EBE" w:rsidRPr="00CD4F9B" w:rsidRDefault="001C4EBE" w:rsidP="00E21B7D">
            <w:pPr>
              <w:rPr>
                <w:rFonts w:asciiTheme="majorHAnsi" w:hAnsiTheme="majorHAnsi" w:cstheme="majorHAnsi"/>
                <w:sz w:val="20"/>
                <w:szCs w:val="20"/>
              </w:rPr>
            </w:pPr>
          </w:p>
          <w:p w14:paraId="710E45D8" w14:textId="01C339CE" w:rsidR="001C4EBE" w:rsidRPr="00CD4F9B" w:rsidRDefault="001C4EBE" w:rsidP="00E21B7D">
            <w:pPr>
              <w:rPr>
                <w:rFonts w:asciiTheme="majorHAnsi" w:hAnsiTheme="majorHAnsi" w:cstheme="majorHAnsi"/>
                <w:sz w:val="20"/>
                <w:szCs w:val="20"/>
              </w:rPr>
            </w:pPr>
            <w:r w:rsidRPr="00CD4F9B">
              <w:rPr>
                <w:rFonts w:asciiTheme="majorHAnsi" w:hAnsiTheme="majorHAnsi" w:cstheme="majorHAnsi"/>
                <w:sz w:val="20"/>
                <w:szCs w:val="20"/>
              </w:rPr>
              <w:t>Rolland Petrello moved</w:t>
            </w:r>
            <w:r w:rsidR="0097630D">
              <w:rPr>
                <w:rFonts w:asciiTheme="majorHAnsi" w:hAnsiTheme="majorHAnsi" w:cstheme="majorHAnsi"/>
                <w:sz w:val="20"/>
                <w:szCs w:val="20"/>
              </w:rPr>
              <w:t xml:space="preserve"> to Approve</w:t>
            </w:r>
            <w:r w:rsidRPr="00CD4F9B">
              <w:rPr>
                <w:rFonts w:asciiTheme="majorHAnsi" w:hAnsiTheme="majorHAnsi" w:cstheme="majorHAnsi"/>
                <w:sz w:val="20"/>
                <w:szCs w:val="20"/>
              </w:rPr>
              <w:t xml:space="preserve"> and Tiffany Pawluk seconded. Minutes were approved with Linda Sanders abstaining.</w:t>
            </w:r>
          </w:p>
        </w:tc>
      </w:tr>
      <w:tr w:rsidR="00C6283E" w:rsidRPr="00CD4F9B" w14:paraId="461C41A2" w14:textId="77777777" w:rsidTr="00E21B7D">
        <w:trPr>
          <w:trHeight w:val="422"/>
          <w:jc w:val="center"/>
        </w:trPr>
        <w:tc>
          <w:tcPr>
            <w:tcW w:w="1243" w:type="pct"/>
            <w:shd w:val="clear" w:color="auto" w:fill="D9D9D9" w:themeFill="background1" w:themeFillShade="D9"/>
            <w:vAlign w:val="center"/>
          </w:tcPr>
          <w:p w14:paraId="7A8ABB8B" w14:textId="77777777" w:rsidR="00C6283E" w:rsidRPr="00CD4F9B" w:rsidRDefault="00D121D6"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t>PREVIOUS</w:t>
            </w:r>
            <w:r w:rsidR="00C6283E" w:rsidRPr="00CD4F9B">
              <w:rPr>
                <w:rFonts w:asciiTheme="majorHAnsi" w:hAnsiTheme="majorHAnsi" w:cstheme="majorHAnsi"/>
                <w:b/>
                <w:color w:val="000000"/>
                <w:sz w:val="20"/>
                <w:szCs w:val="20"/>
              </w:rPr>
              <w:t xml:space="preserve"> BUSINESS</w:t>
            </w:r>
          </w:p>
        </w:tc>
        <w:tc>
          <w:tcPr>
            <w:tcW w:w="2579" w:type="pct"/>
            <w:shd w:val="clear" w:color="auto" w:fill="D9D9D9" w:themeFill="background1" w:themeFillShade="D9"/>
          </w:tcPr>
          <w:p w14:paraId="3749AD72" w14:textId="77777777" w:rsidR="00C6283E" w:rsidRPr="00CD4F9B" w:rsidRDefault="00C6283E" w:rsidP="00E21B7D">
            <w:pPr>
              <w:jc w:val="center"/>
              <w:rPr>
                <w:rFonts w:asciiTheme="majorHAnsi" w:hAnsiTheme="majorHAnsi" w:cstheme="majorHAnsi"/>
                <w:sz w:val="20"/>
                <w:szCs w:val="20"/>
              </w:rPr>
            </w:pPr>
          </w:p>
        </w:tc>
        <w:tc>
          <w:tcPr>
            <w:tcW w:w="1178" w:type="pct"/>
            <w:shd w:val="clear" w:color="auto" w:fill="D9D9D9" w:themeFill="background1" w:themeFillShade="D9"/>
          </w:tcPr>
          <w:p w14:paraId="208FC243" w14:textId="77777777" w:rsidR="00C6283E" w:rsidRPr="00CD4F9B" w:rsidRDefault="00C6283E" w:rsidP="00E21B7D">
            <w:pPr>
              <w:jc w:val="center"/>
              <w:rPr>
                <w:rFonts w:asciiTheme="majorHAnsi" w:hAnsiTheme="majorHAnsi" w:cstheme="majorHAnsi"/>
                <w:sz w:val="20"/>
                <w:szCs w:val="20"/>
              </w:rPr>
            </w:pPr>
          </w:p>
        </w:tc>
      </w:tr>
      <w:tr w:rsidR="00C6283E" w:rsidRPr="00CD4F9B" w14:paraId="79219FE3" w14:textId="77777777" w:rsidTr="00E21B7D">
        <w:trPr>
          <w:trHeight w:val="584"/>
          <w:jc w:val="center"/>
        </w:trPr>
        <w:tc>
          <w:tcPr>
            <w:tcW w:w="1243" w:type="pct"/>
          </w:tcPr>
          <w:p w14:paraId="77D2C1B9" w14:textId="4F417148" w:rsidR="00EA5A76" w:rsidRPr="00CD4F9B" w:rsidRDefault="00EA5A76" w:rsidP="00E21B7D">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CD4F9B">
              <w:rPr>
                <w:rFonts w:asciiTheme="majorHAnsi" w:hAnsiTheme="majorHAnsi" w:cstheme="majorHAnsi"/>
                <w:color w:val="000000"/>
                <w:sz w:val="20"/>
                <w:szCs w:val="20"/>
              </w:rPr>
              <w:t>Budget Allocation Model</w:t>
            </w:r>
          </w:p>
          <w:p w14:paraId="1CA3C959" w14:textId="31463305" w:rsidR="00AB377C" w:rsidRPr="00F300B0" w:rsidRDefault="000E0960" w:rsidP="00E21B7D">
            <w:pPr>
              <w:pStyle w:val="ListParagraph"/>
              <w:numPr>
                <w:ilvl w:val="1"/>
                <w:numId w:val="8"/>
              </w:numPr>
              <w:autoSpaceDE w:val="0"/>
              <w:autoSpaceDN w:val="0"/>
              <w:adjustRightInd w:val="0"/>
              <w:spacing w:after="0" w:line="240" w:lineRule="auto"/>
              <w:rPr>
                <w:rStyle w:val="Hyperlink"/>
                <w:rFonts w:asciiTheme="majorHAnsi" w:hAnsiTheme="majorHAnsi" w:cstheme="majorHAnsi"/>
                <w:color w:val="000000"/>
                <w:sz w:val="20"/>
                <w:szCs w:val="20"/>
                <w:u w:val="none"/>
              </w:rPr>
            </w:pPr>
            <w:hyperlink r:id="rId13" w:history="1">
              <w:r w:rsidR="00AB377C" w:rsidRPr="00CD4F9B">
                <w:rPr>
                  <w:rStyle w:val="Hyperlink"/>
                  <w:rFonts w:asciiTheme="majorHAnsi" w:hAnsiTheme="majorHAnsi" w:cstheme="majorHAnsi"/>
                  <w:sz w:val="20"/>
                  <w:szCs w:val="20"/>
                </w:rPr>
                <w:t>BAM document</w:t>
              </w:r>
            </w:hyperlink>
          </w:p>
          <w:p w14:paraId="6D2021A1" w14:textId="690225CF" w:rsidR="00F300B0" w:rsidRDefault="00F300B0" w:rsidP="00E21B7D">
            <w:pPr>
              <w:autoSpaceDE w:val="0"/>
              <w:autoSpaceDN w:val="0"/>
              <w:adjustRightInd w:val="0"/>
              <w:rPr>
                <w:rFonts w:asciiTheme="majorHAnsi" w:hAnsiTheme="majorHAnsi" w:cstheme="majorHAnsi"/>
                <w:color w:val="000000"/>
                <w:sz w:val="20"/>
                <w:szCs w:val="20"/>
              </w:rPr>
            </w:pPr>
          </w:p>
          <w:p w14:paraId="12715E81" w14:textId="22432859" w:rsidR="00F300B0" w:rsidRDefault="00F300B0" w:rsidP="00E21B7D">
            <w:pPr>
              <w:autoSpaceDE w:val="0"/>
              <w:autoSpaceDN w:val="0"/>
              <w:adjustRightInd w:val="0"/>
              <w:rPr>
                <w:rFonts w:asciiTheme="majorHAnsi" w:hAnsiTheme="majorHAnsi" w:cstheme="majorHAnsi"/>
                <w:color w:val="000000"/>
                <w:sz w:val="20"/>
                <w:szCs w:val="20"/>
              </w:rPr>
            </w:pPr>
          </w:p>
          <w:p w14:paraId="056F9BA1" w14:textId="25B212EE" w:rsidR="00F300B0" w:rsidRDefault="00F300B0" w:rsidP="00E21B7D">
            <w:pPr>
              <w:autoSpaceDE w:val="0"/>
              <w:autoSpaceDN w:val="0"/>
              <w:adjustRightInd w:val="0"/>
              <w:rPr>
                <w:rFonts w:asciiTheme="majorHAnsi" w:hAnsiTheme="majorHAnsi" w:cstheme="majorHAnsi"/>
                <w:color w:val="000000"/>
                <w:sz w:val="20"/>
                <w:szCs w:val="20"/>
              </w:rPr>
            </w:pPr>
          </w:p>
          <w:p w14:paraId="3B8D0B14" w14:textId="2CEED735" w:rsidR="00F300B0" w:rsidRDefault="00F300B0" w:rsidP="00E21B7D">
            <w:pPr>
              <w:autoSpaceDE w:val="0"/>
              <w:autoSpaceDN w:val="0"/>
              <w:adjustRightInd w:val="0"/>
              <w:rPr>
                <w:rFonts w:asciiTheme="majorHAnsi" w:hAnsiTheme="majorHAnsi" w:cstheme="majorHAnsi"/>
                <w:color w:val="000000"/>
                <w:sz w:val="20"/>
                <w:szCs w:val="20"/>
              </w:rPr>
            </w:pPr>
          </w:p>
          <w:p w14:paraId="61C2D708" w14:textId="0AC03263" w:rsidR="00F300B0" w:rsidRDefault="00F300B0" w:rsidP="00E21B7D">
            <w:pPr>
              <w:autoSpaceDE w:val="0"/>
              <w:autoSpaceDN w:val="0"/>
              <w:adjustRightInd w:val="0"/>
              <w:rPr>
                <w:rFonts w:asciiTheme="majorHAnsi" w:hAnsiTheme="majorHAnsi" w:cstheme="majorHAnsi"/>
                <w:color w:val="000000"/>
                <w:sz w:val="20"/>
                <w:szCs w:val="20"/>
              </w:rPr>
            </w:pPr>
          </w:p>
          <w:p w14:paraId="0A59C9B3" w14:textId="319B8150" w:rsidR="00F300B0" w:rsidRDefault="00F300B0" w:rsidP="00E21B7D">
            <w:pPr>
              <w:autoSpaceDE w:val="0"/>
              <w:autoSpaceDN w:val="0"/>
              <w:adjustRightInd w:val="0"/>
              <w:rPr>
                <w:rFonts w:asciiTheme="majorHAnsi" w:hAnsiTheme="majorHAnsi" w:cstheme="majorHAnsi"/>
                <w:color w:val="000000"/>
                <w:sz w:val="20"/>
                <w:szCs w:val="20"/>
              </w:rPr>
            </w:pPr>
          </w:p>
          <w:p w14:paraId="08FC5026" w14:textId="72C7A39E" w:rsidR="005516FB" w:rsidRDefault="005516FB" w:rsidP="00E21B7D">
            <w:pPr>
              <w:autoSpaceDE w:val="0"/>
              <w:autoSpaceDN w:val="0"/>
              <w:adjustRightInd w:val="0"/>
              <w:rPr>
                <w:rFonts w:asciiTheme="majorHAnsi" w:hAnsiTheme="majorHAnsi" w:cstheme="majorHAnsi"/>
                <w:color w:val="000000"/>
                <w:sz w:val="20"/>
                <w:szCs w:val="20"/>
              </w:rPr>
            </w:pPr>
          </w:p>
          <w:p w14:paraId="21294C28" w14:textId="77777777" w:rsidR="00F300B0" w:rsidRPr="00F300B0" w:rsidRDefault="00F300B0" w:rsidP="00E21B7D">
            <w:pPr>
              <w:autoSpaceDE w:val="0"/>
              <w:autoSpaceDN w:val="0"/>
              <w:adjustRightInd w:val="0"/>
              <w:rPr>
                <w:rFonts w:asciiTheme="majorHAnsi" w:hAnsiTheme="majorHAnsi" w:cstheme="majorHAnsi"/>
                <w:color w:val="000000"/>
                <w:sz w:val="20"/>
                <w:szCs w:val="20"/>
              </w:rPr>
            </w:pPr>
          </w:p>
          <w:p w14:paraId="6885DE0F" w14:textId="28F2AC91" w:rsidR="008652F7" w:rsidRPr="00CD4F9B" w:rsidRDefault="008652F7" w:rsidP="00E21B7D">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CD4F9B">
              <w:rPr>
                <w:rFonts w:asciiTheme="majorHAnsi" w:hAnsiTheme="majorHAnsi" w:cstheme="majorHAnsi"/>
                <w:color w:val="000000"/>
                <w:sz w:val="20"/>
                <w:szCs w:val="20"/>
              </w:rPr>
              <w:t>Annual Work Plan 2021-22: second read</w:t>
            </w:r>
          </w:p>
          <w:p w14:paraId="00D307C1" w14:textId="307D1D78" w:rsidR="00341E07" w:rsidRPr="00F82546" w:rsidRDefault="000E0960" w:rsidP="00E21B7D">
            <w:pPr>
              <w:pStyle w:val="ListParagraph"/>
              <w:numPr>
                <w:ilvl w:val="1"/>
                <w:numId w:val="8"/>
              </w:numPr>
              <w:autoSpaceDE w:val="0"/>
              <w:autoSpaceDN w:val="0"/>
              <w:adjustRightInd w:val="0"/>
              <w:spacing w:after="0" w:line="240" w:lineRule="auto"/>
              <w:rPr>
                <w:rStyle w:val="Hyperlink"/>
                <w:rFonts w:asciiTheme="majorHAnsi" w:hAnsiTheme="majorHAnsi" w:cstheme="majorHAnsi"/>
                <w:color w:val="000000"/>
                <w:sz w:val="20"/>
                <w:szCs w:val="20"/>
                <w:u w:val="none"/>
              </w:rPr>
            </w:pPr>
            <w:hyperlink r:id="rId14" w:history="1">
              <w:r w:rsidR="00341E07" w:rsidRPr="00CD4F9B">
                <w:rPr>
                  <w:rStyle w:val="Hyperlink"/>
                  <w:rFonts w:asciiTheme="majorHAnsi" w:hAnsiTheme="majorHAnsi" w:cstheme="majorHAnsi"/>
                  <w:sz w:val="20"/>
                  <w:szCs w:val="20"/>
                </w:rPr>
                <w:t>Annual work plan</w:t>
              </w:r>
            </w:hyperlink>
          </w:p>
          <w:p w14:paraId="4AE03FF0" w14:textId="560A2062" w:rsidR="00F82546" w:rsidRDefault="00F82546" w:rsidP="00E21B7D">
            <w:pPr>
              <w:autoSpaceDE w:val="0"/>
              <w:autoSpaceDN w:val="0"/>
              <w:adjustRightInd w:val="0"/>
              <w:rPr>
                <w:rFonts w:asciiTheme="majorHAnsi" w:hAnsiTheme="majorHAnsi" w:cstheme="majorHAnsi"/>
                <w:color w:val="000000"/>
                <w:sz w:val="20"/>
                <w:szCs w:val="20"/>
              </w:rPr>
            </w:pPr>
          </w:p>
          <w:p w14:paraId="5D89326E" w14:textId="77777777" w:rsidR="00E21B7D" w:rsidRPr="00F82546" w:rsidRDefault="00E21B7D" w:rsidP="00E21B7D">
            <w:pPr>
              <w:autoSpaceDE w:val="0"/>
              <w:autoSpaceDN w:val="0"/>
              <w:adjustRightInd w:val="0"/>
              <w:rPr>
                <w:rFonts w:asciiTheme="majorHAnsi" w:hAnsiTheme="majorHAnsi" w:cstheme="majorHAnsi"/>
                <w:color w:val="000000"/>
                <w:sz w:val="20"/>
                <w:szCs w:val="20"/>
              </w:rPr>
            </w:pPr>
          </w:p>
          <w:p w14:paraId="46DFC6EE" w14:textId="029835DB" w:rsidR="00EE5023" w:rsidRPr="00CD4F9B" w:rsidRDefault="00EE5023" w:rsidP="00E21B7D">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CD4F9B">
              <w:rPr>
                <w:rFonts w:asciiTheme="majorHAnsi" w:hAnsiTheme="majorHAnsi" w:cstheme="majorHAnsi"/>
                <w:color w:val="000000"/>
                <w:sz w:val="20"/>
                <w:szCs w:val="20"/>
              </w:rPr>
              <w:lastRenderedPageBreak/>
              <w:t>Accreditation Update</w:t>
            </w:r>
            <w:r w:rsidR="004B21EF" w:rsidRPr="00CD4F9B">
              <w:rPr>
                <w:rFonts w:asciiTheme="majorHAnsi" w:hAnsiTheme="majorHAnsi" w:cstheme="majorHAnsi"/>
                <w:color w:val="000000"/>
                <w:sz w:val="20"/>
                <w:szCs w:val="20"/>
              </w:rPr>
              <w:t xml:space="preserve"> (no documents)</w:t>
            </w:r>
          </w:p>
          <w:p w14:paraId="2456B268" w14:textId="0E3038FF" w:rsidR="00083A5F" w:rsidRPr="006F208A" w:rsidRDefault="000E0960" w:rsidP="00E21B7D">
            <w:pPr>
              <w:pStyle w:val="ListParagraph"/>
              <w:numPr>
                <w:ilvl w:val="1"/>
                <w:numId w:val="8"/>
              </w:numPr>
              <w:autoSpaceDE w:val="0"/>
              <w:autoSpaceDN w:val="0"/>
              <w:adjustRightInd w:val="0"/>
              <w:spacing w:after="0" w:line="240" w:lineRule="auto"/>
              <w:rPr>
                <w:rStyle w:val="Hyperlink"/>
                <w:rFonts w:asciiTheme="majorHAnsi" w:hAnsiTheme="majorHAnsi" w:cstheme="majorHAnsi"/>
                <w:color w:val="000000"/>
                <w:sz w:val="20"/>
                <w:szCs w:val="20"/>
                <w:u w:val="none"/>
              </w:rPr>
            </w:pPr>
            <w:hyperlink r:id="rId15" w:history="1">
              <w:r w:rsidR="00083A5F" w:rsidRPr="00CD4F9B">
                <w:rPr>
                  <w:rStyle w:val="Hyperlink"/>
                  <w:rFonts w:asciiTheme="majorHAnsi" w:hAnsiTheme="majorHAnsi" w:cstheme="majorHAnsi"/>
                  <w:sz w:val="20"/>
                  <w:szCs w:val="20"/>
                </w:rPr>
                <w:t>Sign-ups!</w:t>
              </w:r>
            </w:hyperlink>
          </w:p>
          <w:p w14:paraId="6B074003" w14:textId="7F4CCFF0" w:rsidR="006F208A" w:rsidRDefault="006F208A" w:rsidP="00E21B7D">
            <w:pPr>
              <w:autoSpaceDE w:val="0"/>
              <w:autoSpaceDN w:val="0"/>
              <w:adjustRightInd w:val="0"/>
              <w:rPr>
                <w:rFonts w:asciiTheme="majorHAnsi" w:hAnsiTheme="majorHAnsi" w:cstheme="majorHAnsi"/>
                <w:color w:val="000000"/>
                <w:sz w:val="20"/>
                <w:szCs w:val="20"/>
              </w:rPr>
            </w:pPr>
          </w:p>
          <w:p w14:paraId="40D22B97" w14:textId="59DF0E01" w:rsidR="006F208A" w:rsidRDefault="006F208A" w:rsidP="00E21B7D">
            <w:pPr>
              <w:autoSpaceDE w:val="0"/>
              <w:autoSpaceDN w:val="0"/>
              <w:adjustRightInd w:val="0"/>
              <w:rPr>
                <w:rFonts w:asciiTheme="majorHAnsi" w:hAnsiTheme="majorHAnsi" w:cstheme="majorHAnsi"/>
                <w:color w:val="000000"/>
                <w:sz w:val="20"/>
                <w:szCs w:val="20"/>
              </w:rPr>
            </w:pPr>
          </w:p>
          <w:p w14:paraId="6D8528C0" w14:textId="28792EA2" w:rsidR="006F208A" w:rsidRDefault="006F208A" w:rsidP="00E21B7D">
            <w:pPr>
              <w:autoSpaceDE w:val="0"/>
              <w:autoSpaceDN w:val="0"/>
              <w:adjustRightInd w:val="0"/>
              <w:rPr>
                <w:rFonts w:asciiTheme="majorHAnsi" w:hAnsiTheme="majorHAnsi" w:cstheme="majorHAnsi"/>
                <w:color w:val="000000"/>
                <w:sz w:val="20"/>
                <w:szCs w:val="20"/>
              </w:rPr>
            </w:pPr>
          </w:p>
          <w:p w14:paraId="4BFED172" w14:textId="398D3913" w:rsidR="006F208A" w:rsidRDefault="006F208A" w:rsidP="00E21B7D">
            <w:pPr>
              <w:autoSpaceDE w:val="0"/>
              <w:autoSpaceDN w:val="0"/>
              <w:adjustRightInd w:val="0"/>
              <w:rPr>
                <w:rFonts w:asciiTheme="majorHAnsi" w:hAnsiTheme="majorHAnsi" w:cstheme="majorHAnsi"/>
                <w:color w:val="000000"/>
                <w:sz w:val="20"/>
                <w:szCs w:val="20"/>
              </w:rPr>
            </w:pPr>
          </w:p>
          <w:p w14:paraId="2139D681" w14:textId="42E6C6DD" w:rsidR="006F208A" w:rsidRDefault="006F208A" w:rsidP="00E21B7D">
            <w:pPr>
              <w:autoSpaceDE w:val="0"/>
              <w:autoSpaceDN w:val="0"/>
              <w:adjustRightInd w:val="0"/>
              <w:rPr>
                <w:rFonts w:asciiTheme="majorHAnsi" w:hAnsiTheme="majorHAnsi" w:cstheme="majorHAnsi"/>
                <w:color w:val="000000"/>
                <w:sz w:val="20"/>
                <w:szCs w:val="20"/>
              </w:rPr>
            </w:pPr>
          </w:p>
          <w:p w14:paraId="2A67E860" w14:textId="77777777" w:rsidR="006F208A" w:rsidRPr="006F208A" w:rsidRDefault="006F208A" w:rsidP="00E21B7D">
            <w:pPr>
              <w:autoSpaceDE w:val="0"/>
              <w:autoSpaceDN w:val="0"/>
              <w:adjustRightInd w:val="0"/>
              <w:rPr>
                <w:rFonts w:asciiTheme="majorHAnsi" w:hAnsiTheme="majorHAnsi" w:cstheme="majorHAnsi"/>
                <w:color w:val="000000"/>
                <w:sz w:val="20"/>
                <w:szCs w:val="20"/>
              </w:rPr>
            </w:pPr>
          </w:p>
          <w:p w14:paraId="18B2B719" w14:textId="261ACAFA" w:rsidR="008B1F00" w:rsidRPr="00CD4F9B" w:rsidRDefault="008B1F00" w:rsidP="00E21B7D">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CD4F9B">
              <w:rPr>
                <w:rFonts w:asciiTheme="majorHAnsi" w:hAnsiTheme="majorHAnsi" w:cstheme="majorHAnsi"/>
                <w:color w:val="000000"/>
                <w:sz w:val="20"/>
                <w:szCs w:val="20"/>
              </w:rPr>
              <w:t>IEPI PRT Plan: second read</w:t>
            </w:r>
          </w:p>
          <w:p w14:paraId="3DA5A53F" w14:textId="3FEA9389" w:rsidR="0016525A" w:rsidRPr="00CD4F9B" w:rsidRDefault="000E0960" w:rsidP="00E21B7D">
            <w:pPr>
              <w:pStyle w:val="ListParagraph"/>
              <w:numPr>
                <w:ilvl w:val="1"/>
                <w:numId w:val="8"/>
              </w:numPr>
              <w:autoSpaceDE w:val="0"/>
              <w:autoSpaceDN w:val="0"/>
              <w:adjustRightInd w:val="0"/>
              <w:spacing w:after="0" w:line="240" w:lineRule="auto"/>
              <w:rPr>
                <w:rFonts w:asciiTheme="majorHAnsi" w:hAnsiTheme="majorHAnsi" w:cstheme="majorHAnsi"/>
                <w:color w:val="000000"/>
                <w:sz w:val="20"/>
                <w:szCs w:val="20"/>
              </w:rPr>
            </w:pPr>
            <w:hyperlink r:id="rId16" w:history="1">
              <w:r w:rsidR="00341E07" w:rsidRPr="00CD4F9B">
                <w:rPr>
                  <w:rStyle w:val="Hyperlink"/>
                  <w:rFonts w:asciiTheme="majorHAnsi" w:hAnsiTheme="majorHAnsi" w:cstheme="majorHAnsi"/>
                  <w:sz w:val="20"/>
                  <w:szCs w:val="20"/>
                </w:rPr>
                <w:t>PRT plan</w:t>
              </w:r>
            </w:hyperlink>
          </w:p>
        </w:tc>
        <w:tc>
          <w:tcPr>
            <w:tcW w:w="2579" w:type="pct"/>
          </w:tcPr>
          <w:p w14:paraId="35F295AE" w14:textId="12CDA40C" w:rsidR="00F5680D" w:rsidRDefault="00E21B7D" w:rsidP="00E21B7D">
            <w:pPr>
              <w:ind w:left="-12" w:firstLine="360"/>
              <w:rPr>
                <w:rFonts w:asciiTheme="majorHAnsi" w:hAnsiTheme="majorHAnsi" w:cstheme="majorHAnsi"/>
                <w:sz w:val="20"/>
                <w:szCs w:val="20"/>
              </w:rPr>
            </w:pPr>
            <w:r>
              <w:rPr>
                <w:rFonts w:asciiTheme="majorHAnsi" w:hAnsiTheme="majorHAnsi" w:cstheme="majorHAnsi"/>
                <w:sz w:val="20"/>
                <w:szCs w:val="20"/>
              </w:rPr>
              <w:lastRenderedPageBreak/>
              <w:t>DCAS recommended a new budget allocation model</w:t>
            </w:r>
            <w:r w:rsidR="00CD4F9B">
              <w:rPr>
                <w:rFonts w:asciiTheme="majorHAnsi" w:hAnsiTheme="majorHAnsi" w:cstheme="majorHAnsi"/>
                <w:sz w:val="20"/>
                <w:szCs w:val="20"/>
              </w:rPr>
              <w:t xml:space="preserve"> </w:t>
            </w:r>
            <w:r w:rsidR="00F14DB3">
              <w:rPr>
                <w:rFonts w:asciiTheme="majorHAnsi" w:hAnsiTheme="majorHAnsi" w:cstheme="majorHAnsi"/>
                <w:sz w:val="20"/>
                <w:szCs w:val="20"/>
              </w:rPr>
              <w:t xml:space="preserve">(BAM) </w:t>
            </w:r>
            <w:r w:rsidR="00CD4F9B">
              <w:rPr>
                <w:rFonts w:asciiTheme="majorHAnsi" w:hAnsiTheme="majorHAnsi" w:cstheme="majorHAnsi"/>
                <w:sz w:val="20"/>
                <w:szCs w:val="20"/>
              </w:rPr>
              <w:t>and the board</w:t>
            </w:r>
            <w:r w:rsidR="005516FB">
              <w:rPr>
                <w:rFonts w:asciiTheme="majorHAnsi" w:hAnsiTheme="majorHAnsi" w:cstheme="majorHAnsi"/>
                <w:sz w:val="20"/>
                <w:szCs w:val="20"/>
              </w:rPr>
              <w:t xml:space="preserve"> </w:t>
            </w:r>
            <w:r w:rsidR="00CD4F9B">
              <w:rPr>
                <w:rFonts w:asciiTheme="majorHAnsi" w:hAnsiTheme="majorHAnsi" w:cstheme="majorHAnsi"/>
                <w:sz w:val="20"/>
                <w:szCs w:val="20"/>
              </w:rPr>
              <w:t>approved</w:t>
            </w:r>
            <w:r w:rsidR="00B31DFE">
              <w:rPr>
                <w:rFonts w:asciiTheme="majorHAnsi" w:hAnsiTheme="majorHAnsi" w:cstheme="majorHAnsi"/>
                <w:sz w:val="20"/>
                <w:szCs w:val="20"/>
              </w:rPr>
              <w:t xml:space="preserve"> it</w:t>
            </w:r>
            <w:r w:rsidR="00CD4F9B">
              <w:rPr>
                <w:rFonts w:asciiTheme="majorHAnsi" w:hAnsiTheme="majorHAnsi" w:cstheme="majorHAnsi"/>
                <w:sz w:val="20"/>
                <w:szCs w:val="20"/>
              </w:rPr>
              <w:t>. The new BAM will be phased in over five years</w:t>
            </w:r>
            <w:r>
              <w:rPr>
                <w:rFonts w:asciiTheme="majorHAnsi" w:hAnsiTheme="majorHAnsi" w:cstheme="majorHAnsi"/>
                <w:sz w:val="20"/>
                <w:szCs w:val="20"/>
              </w:rPr>
              <w:t>,</w:t>
            </w:r>
            <w:r w:rsidR="00CD4F9B">
              <w:rPr>
                <w:rFonts w:asciiTheme="majorHAnsi" w:hAnsiTheme="majorHAnsi" w:cstheme="majorHAnsi"/>
                <w:sz w:val="20"/>
                <w:szCs w:val="20"/>
              </w:rPr>
              <w:t xml:space="preserve"> starting with </w:t>
            </w:r>
            <w:r w:rsidR="00B31DFE">
              <w:rPr>
                <w:rFonts w:asciiTheme="majorHAnsi" w:hAnsiTheme="majorHAnsi" w:cstheme="majorHAnsi"/>
                <w:sz w:val="20"/>
                <w:szCs w:val="20"/>
              </w:rPr>
              <w:t xml:space="preserve">the </w:t>
            </w:r>
            <w:r w:rsidR="00CD4F9B">
              <w:rPr>
                <w:rFonts w:asciiTheme="majorHAnsi" w:hAnsiTheme="majorHAnsi" w:cstheme="majorHAnsi"/>
                <w:sz w:val="20"/>
                <w:szCs w:val="20"/>
              </w:rPr>
              <w:t xml:space="preserve">fiscal year 2022. </w:t>
            </w:r>
          </w:p>
          <w:p w14:paraId="2D0EA389" w14:textId="74DAF631" w:rsidR="00524063" w:rsidRDefault="00CD4F9B" w:rsidP="00E21B7D">
            <w:pPr>
              <w:ind w:firstLine="348"/>
              <w:rPr>
                <w:rFonts w:asciiTheme="majorHAnsi" w:hAnsiTheme="majorHAnsi" w:cstheme="majorHAnsi"/>
                <w:sz w:val="20"/>
                <w:szCs w:val="20"/>
              </w:rPr>
            </w:pPr>
            <w:r>
              <w:rPr>
                <w:rFonts w:asciiTheme="majorHAnsi" w:hAnsiTheme="majorHAnsi" w:cstheme="majorHAnsi"/>
                <w:sz w:val="20"/>
                <w:szCs w:val="20"/>
              </w:rPr>
              <w:t xml:space="preserve">The </w:t>
            </w:r>
            <w:r w:rsidR="00F5680D">
              <w:rPr>
                <w:rFonts w:asciiTheme="majorHAnsi" w:hAnsiTheme="majorHAnsi" w:cstheme="majorHAnsi"/>
                <w:sz w:val="20"/>
                <w:szCs w:val="20"/>
              </w:rPr>
              <w:t>a</w:t>
            </w:r>
            <w:r w:rsidR="00EE3C53">
              <w:rPr>
                <w:rFonts w:asciiTheme="majorHAnsi" w:hAnsiTheme="majorHAnsi" w:cstheme="majorHAnsi"/>
                <w:sz w:val="20"/>
                <w:szCs w:val="20"/>
              </w:rPr>
              <w:t>mount available for distri</w:t>
            </w:r>
            <w:r w:rsidR="00B31DFE">
              <w:rPr>
                <w:rFonts w:asciiTheme="majorHAnsi" w:hAnsiTheme="majorHAnsi" w:cstheme="majorHAnsi"/>
                <w:sz w:val="20"/>
                <w:szCs w:val="20"/>
              </w:rPr>
              <w:t>b</w:t>
            </w:r>
            <w:r w:rsidR="00EE3C53">
              <w:rPr>
                <w:rFonts w:asciiTheme="majorHAnsi" w:hAnsiTheme="majorHAnsi" w:cstheme="majorHAnsi"/>
                <w:sz w:val="20"/>
                <w:szCs w:val="20"/>
              </w:rPr>
              <w:t>ution</w:t>
            </w:r>
            <w:r w:rsidR="00F5680D">
              <w:rPr>
                <w:rFonts w:asciiTheme="majorHAnsi" w:hAnsiTheme="majorHAnsi" w:cstheme="majorHAnsi"/>
                <w:sz w:val="20"/>
                <w:szCs w:val="20"/>
              </w:rPr>
              <w:t xml:space="preserve"> to Ventura County Community College</w:t>
            </w:r>
            <w:r w:rsidR="00EE3C53">
              <w:rPr>
                <w:rFonts w:asciiTheme="majorHAnsi" w:hAnsiTheme="majorHAnsi" w:cstheme="majorHAnsi"/>
                <w:sz w:val="20"/>
                <w:szCs w:val="20"/>
              </w:rPr>
              <w:t xml:space="preserve"> </w:t>
            </w:r>
            <w:r w:rsidR="00F5680D">
              <w:rPr>
                <w:rFonts w:asciiTheme="majorHAnsi" w:hAnsiTheme="majorHAnsi" w:cstheme="majorHAnsi"/>
                <w:sz w:val="20"/>
                <w:szCs w:val="20"/>
              </w:rPr>
              <w:t xml:space="preserve">for FY22 </w:t>
            </w:r>
            <w:r w:rsidR="00EE3C53">
              <w:rPr>
                <w:rFonts w:asciiTheme="majorHAnsi" w:hAnsiTheme="majorHAnsi" w:cstheme="majorHAnsi"/>
                <w:sz w:val="20"/>
                <w:szCs w:val="20"/>
              </w:rPr>
              <w:t xml:space="preserve">was </w:t>
            </w:r>
            <w:r w:rsidR="00E33073">
              <w:rPr>
                <w:rFonts w:asciiTheme="majorHAnsi" w:hAnsiTheme="majorHAnsi" w:cstheme="majorHAnsi"/>
                <w:sz w:val="20"/>
                <w:szCs w:val="20"/>
              </w:rPr>
              <w:t>$</w:t>
            </w:r>
            <w:r w:rsidR="00EE3C53">
              <w:rPr>
                <w:rFonts w:asciiTheme="majorHAnsi" w:hAnsiTheme="majorHAnsi" w:cstheme="majorHAnsi"/>
                <w:sz w:val="20"/>
                <w:szCs w:val="20"/>
              </w:rPr>
              <w:t>155M</w:t>
            </w:r>
            <w:r w:rsidR="00E21B7D">
              <w:rPr>
                <w:rFonts w:asciiTheme="majorHAnsi" w:hAnsiTheme="majorHAnsi" w:cstheme="majorHAnsi"/>
                <w:sz w:val="20"/>
                <w:szCs w:val="20"/>
              </w:rPr>
              <w:t>,</w:t>
            </w:r>
            <w:r w:rsidR="00EE3C53">
              <w:rPr>
                <w:rFonts w:asciiTheme="majorHAnsi" w:hAnsiTheme="majorHAnsi" w:cstheme="majorHAnsi"/>
                <w:sz w:val="20"/>
                <w:szCs w:val="20"/>
              </w:rPr>
              <w:t xml:space="preserve"> with </w:t>
            </w:r>
            <w:r w:rsidR="00E33073">
              <w:rPr>
                <w:rFonts w:asciiTheme="majorHAnsi" w:hAnsiTheme="majorHAnsi" w:cstheme="majorHAnsi"/>
                <w:sz w:val="20"/>
                <w:szCs w:val="20"/>
              </w:rPr>
              <w:t>$</w:t>
            </w:r>
            <w:r w:rsidR="00EE3C53">
              <w:rPr>
                <w:rFonts w:asciiTheme="majorHAnsi" w:hAnsiTheme="majorHAnsi" w:cstheme="majorHAnsi"/>
                <w:sz w:val="20"/>
                <w:szCs w:val="20"/>
              </w:rPr>
              <w:t xml:space="preserve">75M going to </w:t>
            </w:r>
            <w:r w:rsidR="00E21B7D">
              <w:rPr>
                <w:rFonts w:asciiTheme="majorHAnsi" w:hAnsiTheme="majorHAnsi" w:cstheme="majorHAnsi"/>
                <w:sz w:val="20"/>
                <w:szCs w:val="20"/>
              </w:rPr>
              <w:t>instructors' cost</w:t>
            </w:r>
            <w:r w:rsidR="00F536CC">
              <w:rPr>
                <w:rFonts w:asciiTheme="majorHAnsi" w:hAnsiTheme="majorHAnsi" w:cstheme="majorHAnsi"/>
                <w:sz w:val="20"/>
                <w:szCs w:val="20"/>
              </w:rPr>
              <w:t>s</w:t>
            </w:r>
            <w:r w:rsidR="00F5680D">
              <w:rPr>
                <w:rFonts w:asciiTheme="majorHAnsi" w:hAnsiTheme="majorHAnsi" w:cstheme="majorHAnsi"/>
                <w:sz w:val="20"/>
                <w:szCs w:val="20"/>
              </w:rPr>
              <w:t xml:space="preserve"> and the remaining </w:t>
            </w:r>
            <w:r w:rsidR="00E33073">
              <w:rPr>
                <w:rFonts w:asciiTheme="majorHAnsi" w:hAnsiTheme="majorHAnsi" w:cstheme="majorHAnsi"/>
                <w:sz w:val="20"/>
                <w:szCs w:val="20"/>
              </w:rPr>
              <w:t>$</w:t>
            </w:r>
            <w:r w:rsidR="00F5680D">
              <w:rPr>
                <w:rFonts w:asciiTheme="majorHAnsi" w:hAnsiTheme="majorHAnsi" w:cstheme="majorHAnsi"/>
                <w:sz w:val="20"/>
                <w:szCs w:val="20"/>
              </w:rPr>
              <w:t>80M for base, supplemental, and student success allocation. Base allocation is based on FTES which Moorpark College had 44% of the district</w:t>
            </w:r>
            <w:r w:rsidR="00E21B7D">
              <w:rPr>
                <w:rFonts w:asciiTheme="majorHAnsi" w:hAnsiTheme="majorHAnsi" w:cstheme="majorHAnsi"/>
                <w:sz w:val="20"/>
                <w:szCs w:val="20"/>
              </w:rPr>
              <w:t>'</w:t>
            </w:r>
            <w:r w:rsidR="00F5680D">
              <w:rPr>
                <w:rFonts w:asciiTheme="majorHAnsi" w:hAnsiTheme="majorHAnsi" w:cstheme="majorHAnsi"/>
                <w:sz w:val="20"/>
                <w:szCs w:val="20"/>
              </w:rPr>
              <w:t>s FTES last fiscal year.</w:t>
            </w:r>
            <w:r w:rsidR="00F300B0">
              <w:rPr>
                <w:rFonts w:asciiTheme="majorHAnsi" w:hAnsiTheme="majorHAnsi" w:cstheme="majorHAnsi"/>
                <w:sz w:val="20"/>
                <w:szCs w:val="20"/>
              </w:rPr>
              <w:t xml:space="preserve"> The Supplemental </w:t>
            </w:r>
            <w:r w:rsidR="00E21B7D">
              <w:rPr>
                <w:rFonts w:asciiTheme="majorHAnsi" w:hAnsiTheme="majorHAnsi" w:cstheme="majorHAnsi"/>
                <w:sz w:val="20"/>
                <w:szCs w:val="20"/>
              </w:rPr>
              <w:t>funding</w:t>
            </w:r>
            <w:r w:rsidR="00F300B0">
              <w:rPr>
                <w:rFonts w:asciiTheme="majorHAnsi" w:hAnsiTheme="majorHAnsi" w:cstheme="majorHAnsi"/>
                <w:sz w:val="20"/>
                <w:szCs w:val="20"/>
              </w:rPr>
              <w:t xml:space="preserve"> depends on how many college students are Pell grant and Promise grant recip</w:t>
            </w:r>
            <w:r w:rsidR="00B31DFE">
              <w:rPr>
                <w:rFonts w:asciiTheme="majorHAnsi" w:hAnsiTheme="majorHAnsi" w:cstheme="majorHAnsi"/>
                <w:sz w:val="20"/>
                <w:szCs w:val="20"/>
              </w:rPr>
              <w:t>ie</w:t>
            </w:r>
            <w:r w:rsidR="00F300B0">
              <w:rPr>
                <w:rFonts w:asciiTheme="majorHAnsi" w:hAnsiTheme="majorHAnsi" w:cstheme="majorHAnsi"/>
                <w:sz w:val="20"/>
                <w:szCs w:val="20"/>
              </w:rPr>
              <w:t xml:space="preserve">nts and how many are AB540 students. Student success </w:t>
            </w:r>
            <w:r w:rsidR="00FF63F9">
              <w:rPr>
                <w:rFonts w:asciiTheme="majorHAnsi" w:hAnsiTheme="majorHAnsi" w:cstheme="majorHAnsi"/>
                <w:sz w:val="20"/>
                <w:szCs w:val="20"/>
              </w:rPr>
              <w:t>allocation is based on the student success of all students, Pell Grant recipients, and California Promise Grant recipients.</w:t>
            </w:r>
          </w:p>
          <w:p w14:paraId="03A0AEF6" w14:textId="6880140B" w:rsidR="005516FB" w:rsidRPr="00F536CC" w:rsidRDefault="005516FB" w:rsidP="00E21B7D">
            <w:pPr>
              <w:rPr>
                <w:rFonts w:asciiTheme="majorHAnsi" w:hAnsiTheme="majorHAnsi" w:cstheme="majorHAnsi"/>
                <w:sz w:val="20"/>
                <w:szCs w:val="20"/>
              </w:rPr>
            </w:pPr>
          </w:p>
          <w:p w14:paraId="0A35F199" w14:textId="77777777" w:rsidR="00C877A8" w:rsidRDefault="00B22D9D" w:rsidP="00E21B7D">
            <w:pPr>
              <w:pStyle w:val="ListParagraph"/>
              <w:spacing w:after="0" w:line="240" w:lineRule="auto"/>
              <w:ind w:left="331"/>
              <w:rPr>
                <w:rFonts w:asciiTheme="majorHAnsi" w:hAnsiTheme="majorHAnsi" w:cstheme="majorHAnsi"/>
                <w:sz w:val="20"/>
                <w:szCs w:val="20"/>
              </w:rPr>
            </w:pPr>
            <w:r>
              <w:rPr>
                <w:rFonts w:asciiTheme="majorHAnsi" w:hAnsiTheme="majorHAnsi" w:cstheme="majorHAnsi"/>
                <w:sz w:val="20"/>
                <w:szCs w:val="20"/>
              </w:rPr>
              <w:t>The Annual Work Plan is back for a second read with no edits</w:t>
            </w:r>
            <w:r w:rsidR="00C877A8">
              <w:rPr>
                <w:rFonts w:asciiTheme="majorHAnsi" w:hAnsiTheme="majorHAnsi" w:cstheme="majorHAnsi"/>
                <w:sz w:val="20"/>
                <w:szCs w:val="20"/>
              </w:rPr>
              <w:t xml:space="preserve"> and no further</w:t>
            </w:r>
          </w:p>
          <w:p w14:paraId="10CAB2E8" w14:textId="6E92EFB6" w:rsidR="00524063" w:rsidRDefault="00C877A8" w:rsidP="00E21B7D">
            <w:pPr>
              <w:pStyle w:val="ListParagraph"/>
              <w:spacing w:after="0" w:line="240" w:lineRule="auto"/>
              <w:ind w:left="0"/>
              <w:rPr>
                <w:rFonts w:asciiTheme="majorHAnsi" w:hAnsiTheme="majorHAnsi" w:cstheme="majorHAnsi"/>
                <w:sz w:val="20"/>
                <w:szCs w:val="20"/>
              </w:rPr>
            </w:pPr>
            <w:r>
              <w:rPr>
                <w:rFonts w:asciiTheme="majorHAnsi" w:hAnsiTheme="majorHAnsi" w:cstheme="majorHAnsi"/>
                <w:sz w:val="20"/>
                <w:szCs w:val="20"/>
              </w:rPr>
              <w:t>discussion</w:t>
            </w:r>
            <w:r w:rsidR="00B22D9D">
              <w:rPr>
                <w:rFonts w:asciiTheme="majorHAnsi" w:hAnsiTheme="majorHAnsi" w:cstheme="majorHAnsi"/>
                <w:sz w:val="20"/>
                <w:szCs w:val="20"/>
              </w:rPr>
              <w:t>.</w:t>
            </w:r>
          </w:p>
          <w:p w14:paraId="160305D7" w14:textId="73609633" w:rsidR="00E943B9" w:rsidRDefault="00E943B9" w:rsidP="00E21B7D">
            <w:pPr>
              <w:pStyle w:val="ListParagraph"/>
              <w:spacing w:after="0" w:line="240" w:lineRule="auto"/>
              <w:ind w:left="0"/>
              <w:rPr>
                <w:rFonts w:asciiTheme="majorHAnsi" w:hAnsiTheme="majorHAnsi" w:cstheme="majorHAnsi"/>
                <w:sz w:val="20"/>
                <w:szCs w:val="20"/>
              </w:rPr>
            </w:pPr>
          </w:p>
          <w:p w14:paraId="5B6F267A" w14:textId="7222B34C" w:rsidR="00E21B7D" w:rsidRDefault="00E21B7D" w:rsidP="00E21B7D">
            <w:pPr>
              <w:pStyle w:val="ListParagraph"/>
              <w:spacing w:after="0" w:line="240" w:lineRule="auto"/>
              <w:ind w:left="0"/>
              <w:rPr>
                <w:rFonts w:asciiTheme="majorHAnsi" w:hAnsiTheme="majorHAnsi" w:cstheme="majorHAnsi"/>
                <w:sz w:val="20"/>
                <w:szCs w:val="20"/>
              </w:rPr>
            </w:pPr>
          </w:p>
          <w:p w14:paraId="38456378" w14:textId="77777777" w:rsidR="00E21B7D" w:rsidRDefault="00E21B7D" w:rsidP="00E21B7D">
            <w:pPr>
              <w:pStyle w:val="ListParagraph"/>
              <w:spacing w:after="0" w:line="240" w:lineRule="auto"/>
              <w:ind w:left="0"/>
              <w:rPr>
                <w:rFonts w:asciiTheme="majorHAnsi" w:hAnsiTheme="majorHAnsi" w:cstheme="majorHAnsi"/>
                <w:sz w:val="20"/>
                <w:szCs w:val="20"/>
              </w:rPr>
            </w:pPr>
          </w:p>
          <w:p w14:paraId="394D5635" w14:textId="46C050F7" w:rsidR="006F208A" w:rsidRDefault="00E943B9" w:rsidP="00E21B7D">
            <w:pPr>
              <w:pStyle w:val="ListParagraph"/>
              <w:spacing w:after="0" w:line="240" w:lineRule="auto"/>
              <w:ind w:left="0" w:firstLine="340"/>
              <w:rPr>
                <w:rFonts w:asciiTheme="majorHAnsi" w:hAnsiTheme="majorHAnsi" w:cstheme="majorHAnsi"/>
                <w:sz w:val="20"/>
                <w:szCs w:val="20"/>
              </w:rPr>
            </w:pPr>
            <w:r>
              <w:rPr>
                <w:rFonts w:asciiTheme="majorHAnsi" w:hAnsiTheme="majorHAnsi" w:cstheme="majorHAnsi"/>
                <w:sz w:val="20"/>
                <w:szCs w:val="20"/>
              </w:rPr>
              <w:lastRenderedPageBreak/>
              <w:t xml:space="preserve">There is still time to sign-up to work on the ACCJC ISER. </w:t>
            </w:r>
            <w:r w:rsidR="006F208A">
              <w:rPr>
                <w:rFonts w:asciiTheme="majorHAnsi" w:hAnsiTheme="majorHAnsi" w:cstheme="majorHAnsi"/>
                <w:sz w:val="20"/>
                <w:szCs w:val="20"/>
              </w:rPr>
              <w:t xml:space="preserve">In addition to adding your name to the sign-up sheet, please email </w:t>
            </w:r>
            <w:hyperlink r:id="rId17" w:history="1">
              <w:r w:rsidR="006F208A" w:rsidRPr="00E21B7D">
                <w:rPr>
                  <w:rStyle w:val="Hyperlink"/>
                  <w:rFonts w:asciiTheme="majorHAnsi" w:hAnsiTheme="majorHAnsi" w:cstheme="majorHAnsi"/>
                  <w:sz w:val="20"/>
                  <w:szCs w:val="20"/>
                </w:rPr>
                <w:t>Oleg</w:t>
              </w:r>
            </w:hyperlink>
            <w:r w:rsidR="00FE2864">
              <w:rPr>
                <w:rStyle w:val="Hyperlink"/>
                <w:rFonts w:asciiTheme="majorHAnsi" w:hAnsiTheme="majorHAnsi" w:cstheme="majorHAnsi"/>
                <w:sz w:val="20"/>
                <w:szCs w:val="20"/>
              </w:rPr>
              <w:t xml:space="preserve"> Bespalov</w:t>
            </w:r>
            <w:r w:rsidR="006F208A">
              <w:rPr>
                <w:rFonts w:asciiTheme="majorHAnsi" w:hAnsiTheme="majorHAnsi" w:cstheme="majorHAnsi"/>
                <w:sz w:val="20"/>
                <w:szCs w:val="20"/>
              </w:rPr>
              <w:t xml:space="preserve">, </w:t>
            </w:r>
            <w:hyperlink r:id="rId18" w:history="1">
              <w:r w:rsidR="006F208A" w:rsidRPr="00E21B7D">
                <w:rPr>
                  <w:rStyle w:val="Hyperlink"/>
                  <w:rFonts w:asciiTheme="majorHAnsi" w:hAnsiTheme="majorHAnsi" w:cstheme="majorHAnsi"/>
                  <w:sz w:val="20"/>
                  <w:szCs w:val="20"/>
                </w:rPr>
                <w:t>Gabby Chacon</w:t>
              </w:r>
            </w:hyperlink>
            <w:r w:rsidR="006F208A">
              <w:rPr>
                <w:rFonts w:asciiTheme="majorHAnsi" w:hAnsiTheme="majorHAnsi" w:cstheme="majorHAnsi"/>
                <w:sz w:val="20"/>
                <w:szCs w:val="20"/>
              </w:rPr>
              <w:t xml:space="preserve">, or </w:t>
            </w:r>
            <w:hyperlink r:id="rId19" w:history="1">
              <w:r w:rsidR="006F208A" w:rsidRPr="00E21B7D">
                <w:rPr>
                  <w:rStyle w:val="Hyperlink"/>
                  <w:rFonts w:asciiTheme="majorHAnsi" w:hAnsiTheme="majorHAnsi" w:cstheme="majorHAnsi"/>
                  <w:sz w:val="20"/>
                  <w:szCs w:val="20"/>
                </w:rPr>
                <w:t>Priscilla Mora</w:t>
              </w:r>
            </w:hyperlink>
            <w:r w:rsidR="006F208A">
              <w:rPr>
                <w:rFonts w:asciiTheme="majorHAnsi" w:hAnsiTheme="majorHAnsi" w:cstheme="majorHAnsi"/>
                <w:sz w:val="20"/>
                <w:szCs w:val="20"/>
              </w:rPr>
              <w:t xml:space="preserve"> if you would like to join a group or have questions about the ISER process. </w:t>
            </w:r>
          </w:p>
          <w:p w14:paraId="66A24C8E" w14:textId="2D77F297" w:rsidR="00E943B9" w:rsidRPr="00CD4F9B" w:rsidRDefault="00E943B9" w:rsidP="00E21B7D">
            <w:pPr>
              <w:pStyle w:val="ListParagraph"/>
              <w:spacing w:after="0" w:line="240" w:lineRule="auto"/>
              <w:ind w:left="0" w:firstLine="340"/>
              <w:rPr>
                <w:rFonts w:asciiTheme="majorHAnsi" w:hAnsiTheme="majorHAnsi" w:cstheme="majorHAnsi"/>
                <w:sz w:val="20"/>
                <w:szCs w:val="20"/>
              </w:rPr>
            </w:pPr>
            <w:r>
              <w:rPr>
                <w:rFonts w:asciiTheme="majorHAnsi" w:hAnsiTheme="majorHAnsi" w:cstheme="majorHAnsi"/>
                <w:sz w:val="20"/>
                <w:szCs w:val="20"/>
              </w:rPr>
              <w:t xml:space="preserve">The goal is to have the gap analysis done in the fall and the writing done in the spring to </w:t>
            </w:r>
            <w:r w:rsidR="00E21B7D">
              <w:rPr>
                <w:rFonts w:asciiTheme="majorHAnsi" w:hAnsiTheme="majorHAnsi" w:cstheme="majorHAnsi"/>
                <w:sz w:val="20"/>
                <w:szCs w:val="20"/>
              </w:rPr>
              <w:t>complete the document</w:t>
            </w:r>
            <w:r>
              <w:rPr>
                <w:rFonts w:asciiTheme="majorHAnsi" w:hAnsiTheme="majorHAnsi" w:cstheme="majorHAnsi"/>
                <w:sz w:val="20"/>
                <w:szCs w:val="20"/>
              </w:rPr>
              <w:t xml:space="preserve"> this academic year.</w:t>
            </w:r>
            <w:r w:rsidR="0085102D">
              <w:rPr>
                <w:rFonts w:asciiTheme="majorHAnsi" w:hAnsiTheme="majorHAnsi" w:cstheme="majorHAnsi"/>
                <w:sz w:val="20"/>
                <w:szCs w:val="20"/>
              </w:rPr>
              <w:t xml:space="preserve"> The ISER will go through the participatory governance groups in fall 2022 before it is mailed to ACCJC in January 2023 for their review. ACCJC will then give their feedback on the areas the fall 2023 visit will </w:t>
            </w:r>
            <w:r w:rsidR="00E21B7D">
              <w:rPr>
                <w:rFonts w:asciiTheme="majorHAnsi" w:hAnsiTheme="majorHAnsi" w:cstheme="majorHAnsi"/>
                <w:sz w:val="20"/>
                <w:szCs w:val="20"/>
              </w:rPr>
              <w:t>be focused</w:t>
            </w:r>
            <w:r w:rsidR="0085102D">
              <w:rPr>
                <w:rFonts w:asciiTheme="majorHAnsi" w:hAnsiTheme="majorHAnsi" w:cstheme="majorHAnsi"/>
                <w:sz w:val="20"/>
                <w:szCs w:val="20"/>
              </w:rPr>
              <w:t>.</w:t>
            </w:r>
          </w:p>
          <w:p w14:paraId="3D66E536" w14:textId="77777777" w:rsidR="00E21B7D" w:rsidRDefault="00E21B7D" w:rsidP="00E21B7D">
            <w:pPr>
              <w:ind w:firstLine="340"/>
              <w:rPr>
                <w:rFonts w:asciiTheme="majorHAnsi" w:hAnsiTheme="majorHAnsi" w:cstheme="majorHAnsi"/>
                <w:sz w:val="20"/>
                <w:szCs w:val="20"/>
              </w:rPr>
            </w:pPr>
          </w:p>
          <w:p w14:paraId="16C12CAB" w14:textId="0599E4E8" w:rsidR="00524063" w:rsidRPr="00CD4F9B" w:rsidRDefault="00CD7CAD" w:rsidP="00E21B7D">
            <w:pPr>
              <w:ind w:firstLine="340"/>
              <w:rPr>
                <w:rFonts w:asciiTheme="majorHAnsi" w:hAnsiTheme="majorHAnsi" w:cstheme="majorHAnsi"/>
                <w:sz w:val="20"/>
                <w:szCs w:val="20"/>
              </w:rPr>
            </w:pPr>
            <w:r>
              <w:rPr>
                <w:rFonts w:asciiTheme="majorHAnsi" w:hAnsiTheme="majorHAnsi" w:cstheme="majorHAnsi"/>
                <w:sz w:val="20"/>
                <w:szCs w:val="20"/>
              </w:rPr>
              <w:t>Moorpark College requested support from peers across the state to help us improve our DI populations and distance education, particularly with the DI population.</w:t>
            </w:r>
            <w:r w:rsidR="00492AB6">
              <w:rPr>
                <w:rFonts w:asciiTheme="majorHAnsi" w:hAnsiTheme="majorHAnsi" w:cstheme="majorHAnsi"/>
                <w:sz w:val="20"/>
                <w:szCs w:val="20"/>
              </w:rPr>
              <w:t xml:space="preserve"> A group from Moorpark College used the Peer Review Team suggestions to complete the IEPI PRT Plan with objectives, leads, action steps, and deliverables. Once the document is received, they will give us $200,000</w:t>
            </w:r>
            <w:r w:rsidR="0097630D">
              <w:rPr>
                <w:rFonts w:asciiTheme="majorHAnsi" w:hAnsiTheme="majorHAnsi" w:cstheme="majorHAnsi"/>
                <w:sz w:val="20"/>
                <w:szCs w:val="20"/>
              </w:rPr>
              <w:t xml:space="preserve"> to help us </w:t>
            </w:r>
            <w:r w:rsidR="0097630D" w:rsidRPr="0097630D">
              <w:rPr>
                <w:rFonts w:asciiTheme="majorHAnsi" w:hAnsiTheme="majorHAnsi" w:cstheme="majorHAnsi"/>
                <w:sz w:val="20"/>
                <w:szCs w:val="20"/>
              </w:rPr>
              <w:t xml:space="preserve">create an inclusive campus and eliminate equity </w:t>
            </w:r>
            <w:r w:rsidR="0097630D">
              <w:rPr>
                <w:rFonts w:asciiTheme="majorHAnsi" w:hAnsiTheme="majorHAnsi" w:cstheme="majorHAnsi"/>
                <w:sz w:val="20"/>
                <w:szCs w:val="20"/>
              </w:rPr>
              <w:t>gaps</w:t>
            </w:r>
            <w:r w:rsidR="0097630D" w:rsidRPr="0097630D">
              <w:rPr>
                <w:rFonts w:asciiTheme="majorHAnsi" w:hAnsiTheme="majorHAnsi" w:cstheme="majorHAnsi"/>
                <w:sz w:val="20"/>
                <w:szCs w:val="20"/>
              </w:rPr>
              <w:t xml:space="preserve"> in student outcomes.</w:t>
            </w:r>
          </w:p>
        </w:tc>
        <w:tc>
          <w:tcPr>
            <w:tcW w:w="1178" w:type="pct"/>
          </w:tcPr>
          <w:p w14:paraId="46555C20" w14:textId="77777777" w:rsidR="00C6283E" w:rsidRDefault="00C6283E" w:rsidP="00E21B7D">
            <w:pPr>
              <w:rPr>
                <w:rFonts w:asciiTheme="majorHAnsi" w:hAnsiTheme="majorHAnsi" w:cstheme="majorHAnsi"/>
                <w:sz w:val="20"/>
                <w:szCs w:val="20"/>
              </w:rPr>
            </w:pPr>
          </w:p>
          <w:p w14:paraId="726F62F5" w14:textId="77777777" w:rsidR="00C877A8" w:rsidRDefault="00C877A8" w:rsidP="00E21B7D">
            <w:pPr>
              <w:rPr>
                <w:rFonts w:asciiTheme="majorHAnsi" w:hAnsiTheme="majorHAnsi" w:cstheme="majorHAnsi"/>
                <w:sz w:val="20"/>
                <w:szCs w:val="20"/>
              </w:rPr>
            </w:pPr>
          </w:p>
          <w:p w14:paraId="0FA0957D" w14:textId="77777777" w:rsidR="00C877A8" w:rsidRDefault="00C877A8" w:rsidP="00E21B7D">
            <w:pPr>
              <w:rPr>
                <w:rFonts w:asciiTheme="majorHAnsi" w:hAnsiTheme="majorHAnsi" w:cstheme="majorHAnsi"/>
                <w:sz w:val="20"/>
                <w:szCs w:val="20"/>
              </w:rPr>
            </w:pPr>
          </w:p>
          <w:p w14:paraId="2181C0EB" w14:textId="77777777" w:rsidR="00C877A8" w:rsidRDefault="00C877A8" w:rsidP="00E21B7D">
            <w:pPr>
              <w:rPr>
                <w:rFonts w:asciiTheme="majorHAnsi" w:hAnsiTheme="majorHAnsi" w:cstheme="majorHAnsi"/>
                <w:sz w:val="20"/>
                <w:szCs w:val="20"/>
              </w:rPr>
            </w:pPr>
          </w:p>
          <w:p w14:paraId="7546D217" w14:textId="77777777" w:rsidR="00C877A8" w:rsidRDefault="00C877A8" w:rsidP="00E21B7D">
            <w:pPr>
              <w:rPr>
                <w:rFonts w:asciiTheme="majorHAnsi" w:hAnsiTheme="majorHAnsi" w:cstheme="majorHAnsi"/>
                <w:sz w:val="20"/>
                <w:szCs w:val="20"/>
              </w:rPr>
            </w:pPr>
          </w:p>
          <w:p w14:paraId="6D282635" w14:textId="77777777" w:rsidR="00C877A8" w:rsidRDefault="00C877A8" w:rsidP="00E21B7D">
            <w:pPr>
              <w:rPr>
                <w:rFonts w:asciiTheme="majorHAnsi" w:hAnsiTheme="majorHAnsi" w:cstheme="majorHAnsi"/>
                <w:sz w:val="20"/>
                <w:szCs w:val="20"/>
              </w:rPr>
            </w:pPr>
          </w:p>
          <w:p w14:paraId="3E89EF0B" w14:textId="77777777" w:rsidR="00C877A8" w:rsidRDefault="00C877A8" w:rsidP="00E21B7D">
            <w:pPr>
              <w:rPr>
                <w:rFonts w:asciiTheme="majorHAnsi" w:hAnsiTheme="majorHAnsi" w:cstheme="majorHAnsi"/>
                <w:sz w:val="20"/>
                <w:szCs w:val="20"/>
              </w:rPr>
            </w:pPr>
          </w:p>
          <w:p w14:paraId="576F48E3" w14:textId="77777777" w:rsidR="00C877A8" w:rsidRDefault="00C877A8" w:rsidP="00E21B7D">
            <w:pPr>
              <w:rPr>
                <w:rFonts w:asciiTheme="majorHAnsi" w:hAnsiTheme="majorHAnsi" w:cstheme="majorHAnsi"/>
                <w:sz w:val="20"/>
                <w:szCs w:val="20"/>
              </w:rPr>
            </w:pPr>
          </w:p>
          <w:p w14:paraId="29AC7B0D" w14:textId="77777777" w:rsidR="00C877A8" w:rsidRDefault="00C877A8" w:rsidP="00E21B7D">
            <w:pPr>
              <w:rPr>
                <w:rFonts w:asciiTheme="majorHAnsi" w:hAnsiTheme="majorHAnsi" w:cstheme="majorHAnsi"/>
                <w:sz w:val="20"/>
                <w:szCs w:val="20"/>
              </w:rPr>
            </w:pPr>
          </w:p>
          <w:p w14:paraId="3250B01F" w14:textId="77777777" w:rsidR="00C877A8" w:rsidRDefault="00C877A8" w:rsidP="00E21B7D">
            <w:pPr>
              <w:rPr>
                <w:rFonts w:asciiTheme="majorHAnsi" w:hAnsiTheme="majorHAnsi" w:cstheme="majorHAnsi"/>
                <w:sz w:val="20"/>
                <w:szCs w:val="20"/>
              </w:rPr>
            </w:pPr>
          </w:p>
          <w:p w14:paraId="55366631" w14:textId="3CF4FECC" w:rsidR="00C877A8" w:rsidRDefault="00C877A8" w:rsidP="00E21B7D">
            <w:pPr>
              <w:rPr>
                <w:rFonts w:asciiTheme="majorHAnsi" w:hAnsiTheme="majorHAnsi" w:cstheme="majorHAnsi"/>
                <w:sz w:val="20"/>
                <w:szCs w:val="20"/>
              </w:rPr>
            </w:pPr>
            <w:r>
              <w:rPr>
                <w:rFonts w:asciiTheme="majorHAnsi" w:hAnsiTheme="majorHAnsi" w:cstheme="majorHAnsi"/>
                <w:sz w:val="20"/>
                <w:szCs w:val="20"/>
              </w:rPr>
              <w:t xml:space="preserve">Rolland Perello moved to recommend </w:t>
            </w:r>
            <w:r w:rsidR="00B31DFE">
              <w:rPr>
                <w:rFonts w:asciiTheme="majorHAnsi" w:hAnsiTheme="majorHAnsi" w:cstheme="majorHAnsi"/>
                <w:sz w:val="20"/>
                <w:szCs w:val="20"/>
              </w:rPr>
              <w:t xml:space="preserve">the </w:t>
            </w:r>
            <w:r>
              <w:rPr>
                <w:rFonts w:asciiTheme="majorHAnsi" w:hAnsiTheme="majorHAnsi" w:cstheme="majorHAnsi"/>
                <w:sz w:val="20"/>
                <w:szCs w:val="20"/>
              </w:rPr>
              <w:t>adoption of the Annual Work Plan</w:t>
            </w:r>
            <w:r w:rsidR="00492AB6">
              <w:rPr>
                <w:rFonts w:asciiTheme="majorHAnsi" w:hAnsiTheme="majorHAnsi" w:cstheme="majorHAnsi"/>
                <w:sz w:val="20"/>
                <w:szCs w:val="20"/>
              </w:rPr>
              <w:t xml:space="preserve"> to the Academic Senate</w:t>
            </w:r>
            <w:r>
              <w:rPr>
                <w:rFonts w:asciiTheme="majorHAnsi" w:hAnsiTheme="majorHAnsi" w:cstheme="majorHAnsi"/>
                <w:sz w:val="20"/>
                <w:szCs w:val="20"/>
              </w:rPr>
              <w:t xml:space="preserve"> and Howard Davis seconded.</w:t>
            </w:r>
            <w:r w:rsidR="00E943B9">
              <w:rPr>
                <w:rFonts w:asciiTheme="majorHAnsi" w:hAnsiTheme="majorHAnsi" w:cstheme="majorHAnsi"/>
                <w:sz w:val="20"/>
                <w:szCs w:val="20"/>
              </w:rPr>
              <w:t xml:space="preserve"> </w:t>
            </w:r>
            <w:r w:rsidR="00B31DFE">
              <w:rPr>
                <w:rFonts w:asciiTheme="majorHAnsi" w:hAnsiTheme="majorHAnsi" w:cstheme="majorHAnsi"/>
                <w:sz w:val="20"/>
                <w:szCs w:val="20"/>
              </w:rPr>
              <w:t>The m</w:t>
            </w:r>
            <w:r w:rsidR="0097630D">
              <w:rPr>
                <w:rFonts w:asciiTheme="majorHAnsi" w:hAnsiTheme="majorHAnsi" w:cstheme="majorHAnsi"/>
                <w:sz w:val="20"/>
                <w:szCs w:val="20"/>
              </w:rPr>
              <w:t>otion was a</w:t>
            </w:r>
            <w:r w:rsidR="00E943B9">
              <w:rPr>
                <w:rFonts w:asciiTheme="majorHAnsi" w:hAnsiTheme="majorHAnsi" w:cstheme="majorHAnsi"/>
                <w:sz w:val="20"/>
                <w:szCs w:val="20"/>
              </w:rPr>
              <w:t>pproved unanimously.</w:t>
            </w:r>
          </w:p>
          <w:p w14:paraId="05830B35" w14:textId="77777777" w:rsidR="0097630D" w:rsidRDefault="0097630D" w:rsidP="00E21B7D">
            <w:pPr>
              <w:rPr>
                <w:rFonts w:asciiTheme="majorHAnsi" w:hAnsiTheme="majorHAnsi" w:cstheme="majorHAnsi"/>
                <w:sz w:val="20"/>
                <w:szCs w:val="20"/>
              </w:rPr>
            </w:pPr>
          </w:p>
          <w:p w14:paraId="4B677E92" w14:textId="77777777" w:rsidR="0097630D" w:rsidRDefault="0097630D" w:rsidP="00E21B7D">
            <w:pPr>
              <w:rPr>
                <w:rFonts w:asciiTheme="majorHAnsi" w:hAnsiTheme="majorHAnsi" w:cstheme="majorHAnsi"/>
                <w:sz w:val="20"/>
                <w:szCs w:val="20"/>
              </w:rPr>
            </w:pPr>
          </w:p>
          <w:p w14:paraId="3AC75F65" w14:textId="77777777" w:rsidR="0097630D" w:rsidRDefault="0097630D" w:rsidP="00E21B7D">
            <w:pPr>
              <w:rPr>
                <w:rFonts w:asciiTheme="majorHAnsi" w:hAnsiTheme="majorHAnsi" w:cstheme="majorHAnsi"/>
                <w:sz w:val="20"/>
                <w:szCs w:val="20"/>
              </w:rPr>
            </w:pPr>
          </w:p>
          <w:p w14:paraId="55D04586" w14:textId="77777777" w:rsidR="0097630D" w:rsidRDefault="0097630D" w:rsidP="00E21B7D">
            <w:pPr>
              <w:rPr>
                <w:rFonts w:asciiTheme="majorHAnsi" w:hAnsiTheme="majorHAnsi" w:cstheme="majorHAnsi"/>
                <w:sz w:val="20"/>
                <w:szCs w:val="20"/>
              </w:rPr>
            </w:pPr>
          </w:p>
          <w:p w14:paraId="79411335" w14:textId="77777777" w:rsidR="0097630D" w:rsidRDefault="0097630D" w:rsidP="00E21B7D">
            <w:pPr>
              <w:rPr>
                <w:rFonts w:asciiTheme="majorHAnsi" w:hAnsiTheme="majorHAnsi" w:cstheme="majorHAnsi"/>
                <w:sz w:val="20"/>
                <w:szCs w:val="20"/>
              </w:rPr>
            </w:pPr>
          </w:p>
          <w:p w14:paraId="78F25A02" w14:textId="77777777" w:rsidR="0097630D" w:rsidRDefault="0097630D" w:rsidP="00E21B7D">
            <w:pPr>
              <w:rPr>
                <w:rFonts w:asciiTheme="majorHAnsi" w:hAnsiTheme="majorHAnsi" w:cstheme="majorHAnsi"/>
                <w:sz w:val="20"/>
                <w:szCs w:val="20"/>
              </w:rPr>
            </w:pPr>
          </w:p>
          <w:p w14:paraId="6ED17BC2" w14:textId="77777777" w:rsidR="0097630D" w:rsidRDefault="0097630D" w:rsidP="00E21B7D">
            <w:pPr>
              <w:rPr>
                <w:rFonts w:asciiTheme="majorHAnsi" w:hAnsiTheme="majorHAnsi" w:cstheme="majorHAnsi"/>
                <w:sz w:val="20"/>
                <w:szCs w:val="20"/>
              </w:rPr>
            </w:pPr>
          </w:p>
          <w:p w14:paraId="12D9A52A" w14:textId="77777777" w:rsidR="0097630D" w:rsidRDefault="0097630D" w:rsidP="00E21B7D">
            <w:pPr>
              <w:rPr>
                <w:rFonts w:asciiTheme="majorHAnsi" w:hAnsiTheme="majorHAnsi" w:cstheme="majorHAnsi"/>
                <w:sz w:val="20"/>
                <w:szCs w:val="20"/>
              </w:rPr>
            </w:pPr>
          </w:p>
          <w:p w14:paraId="0BDB5A3D" w14:textId="17D4948D" w:rsidR="0097630D" w:rsidRPr="00CD4F9B" w:rsidRDefault="0097630D" w:rsidP="00E21B7D">
            <w:pPr>
              <w:rPr>
                <w:rFonts w:asciiTheme="majorHAnsi" w:hAnsiTheme="majorHAnsi" w:cstheme="majorHAnsi"/>
                <w:sz w:val="20"/>
                <w:szCs w:val="20"/>
              </w:rPr>
            </w:pPr>
            <w:r>
              <w:rPr>
                <w:rFonts w:asciiTheme="majorHAnsi" w:hAnsiTheme="majorHAnsi" w:cstheme="majorHAnsi"/>
                <w:sz w:val="20"/>
                <w:szCs w:val="20"/>
              </w:rPr>
              <w:t xml:space="preserve">Howard Davis moved to recommend the IEPI PRT for approval by the Academic Senate and Rolland Petrello seconded. </w:t>
            </w:r>
            <w:r w:rsidR="00B31DFE">
              <w:rPr>
                <w:rFonts w:asciiTheme="majorHAnsi" w:hAnsiTheme="majorHAnsi" w:cstheme="majorHAnsi"/>
                <w:sz w:val="20"/>
                <w:szCs w:val="20"/>
              </w:rPr>
              <w:t>The m</w:t>
            </w:r>
            <w:r>
              <w:rPr>
                <w:rFonts w:asciiTheme="majorHAnsi" w:hAnsiTheme="majorHAnsi" w:cstheme="majorHAnsi"/>
                <w:sz w:val="20"/>
                <w:szCs w:val="20"/>
              </w:rPr>
              <w:t>otion was approved unanimously</w:t>
            </w:r>
          </w:p>
        </w:tc>
      </w:tr>
      <w:tr w:rsidR="00C6283E" w:rsidRPr="00CD4F9B" w14:paraId="6FD68841" w14:textId="77777777" w:rsidTr="00E21B7D">
        <w:trPr>
          <w:trHeight w:val="422"/>
          <w:jc w:val="center"/>
        </w:trPr>
        <w:tc>
          <w:tcPr>
            <w:tcW w:w="1243" w:type="pct"/>
            <w:shd w:val="clear" w:color="auto" w:fill="D9D9D9" w:themeFill="background1" w:themeFillShade="D9"/>
            <w:vAlign w:val="center"/>
          </w:tcPr>
          <w:p w14:paraId="19FFBD7B" w14:textId="77777777" w:rsidR="00C6283E" w:rsidRPr="00CD4F9B" w:rsidRDefault="00D121D6"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lastRenderedPageBreak/>
              <w:t xml:space="preserve">NEW </w:t>
            </w:r>
            <w:r w:rsidR="00C6283E" w:rsidRPr="00CD4F9B">
              <w:rPr>
                <w:rFonts w:asciiTheme="majorHAnsi" w:hAnsiTheme="majorHAnsi" w:cstheme="majorHAnsi"/>
                <w:b/>
                <w:color w:val="000000"/>
                <w:sz w:val="20"/>
                <w:szCs w:val="20"/>
              </w:rPr>
              <w:t>BUSINESS</w:t>
            </w:r>
          </w:p>
        </w:tc>
        <w:tc>
          <w:tcPr>
            <w:tcW w:w="2579" w:type="pct"/>
            <w:shd w:val="clear" w:color="auto" w:fill="D9D9D9" w:themeFill="background1" w:themeFillShade="D9"/>
          </w:tcPr>
          <w:p w14:paraId="0314CE76" w14:textId="77777777" w:rsidR="00C6283E" w:rsidRPr="00CD4F9B" w:rsidRDefault="00C6283E" w:rsidP="00E21B7D">
            <w:pPr>
              <w:rPr>
                <w:rFonts w:asciiTheme="majorHAnsi" w:hAnsiTheme="majorHAnsi" w:cstheme="majorHAnsi"/>
                <w:sz w:val="20"/>
                <w:szCs w:val="20"/>
              </w:rPr>
            </w:pPr>
          </w:p>
        </w:tc>
        <w:tc>
          <w:tcPr>
            <w:tcW w:w="1178" w:type="pct"/>
            <w:shd w:val="clear" w:color="auto" w:fill="D9D9D9" w:themeFill="background1" w:themeFillShade="D9"/>
          </w:tcPr>
          <w:p w14:paraId="50412FE0" w14:textId="77777777" w:rsidR="00C6283E" w:rsidRPr="00CD4F9B" w:rsidRDefault="00C6283E" w:rsidP="00E21B7D">
            <w:pPr>
              <w:rPr>
                <w:rFonts w:asciiTheme="majorHAnsi" w:hAnsiTheme="majorHAnsi" w:cstheme="majorHAnsi"/>
                <w:sz w:val="20"/>
                <w:szCs w:val="20"/>
              </w:rPr>
            </w:pPr>
          </w:p>
        </w:tc>
      </w:tr>
      <w:tr w:rsidR="00C6283E" w:rsidRPr="00CD4F9B" w14:paraId="1550A436" w14:textId="77777777" w:rsidTr="00E21B7D">
        <w:trPr>
          <w:trHeight w:val="1151"/>
          <w:jc w:val="center"/>
        </w:trPr>
        <w:tc>
          <w:tcPr>
            <w:tcW w:w="1243" w:type="pct"/>
            <w:shd w:val="clear" w:color="auto" w:fill="auto"/>
          </w:tcPr>
          <w:p w14:paraId="62ED5640" w14:textId="57B20A04" w:rsidR="008B5A55" w:rsidRPr="00CD4F9B" w:rsidRDefault="008B5A55"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Joint Committee Goals for 2021-2022</w:t>
            </w:r>
          </w:p>
          <w:p w14:paraId="643730F0" w14:textId="04E3EA9F" w:rsidR="007A3B8A" w:rsidRPr="00B31DFE" w:rsidRDefault="000E0960" w:rsidP="00E21B7D">
            <w:pPr>
              <w:pStyle w:val="ListParagraph"/>
              <w:numPr>
                <w:ilvl w:val="1"/>
                <w:numId w:val="25"/>
              </w:numPr>
              <w:autoSpaceDE w:val="0"/>
              <w:autoSpaceDN w:val="0"/>
              <w:adjustRightInd w:val="0"/>
              <w:spacing w:after="0" w:line="240" w:lineRule="auto"/>
              <w:contextualSpacing w:val="0"/>
              <w:rPr>
                <w:rStyle w:val="Hyperlink"/>
                <w:rFonts w:asciiTheme="majorHAnsi" w:hAnsiTheme="majorHAnsi" w:cstheme="majorHAnsi"/>
                <w:color w:val="000000"/>
                <w:sz w:val="20"/>
                <w:szCs w:val="20"/>
                <w:u w:val="none"/>
              </w:rPr>
            </w:pPr>
            <w:hyperlink r:id="rId20" w:history="1">
              <w:r w:rsidR="007A3B8A" w:rsidRPr="00CD4F9B">
                <w:rPr>
                  <w:rStyle w:val="Hyperlink"/>
                  <w:rFonts w:asciiTheme="majorHAnsi" w:hAnsiTheme="majorHAnsi" w:cstheme="majorHAnsi"/>
                  <w:sz w:val="20"/>
                  <w:szCs w:val="20"/>
                </w:rPr>
                <w:t>Draft goals for conversation</w:t>
              </w:r>
            </w:hyperlink>
          </w:p>
          <w:p w14:paraId="1032E343" w14:textId="770A60BC" w:rsidR="00B31DFE" w:rsidRDefault="00B31DFE" w:rsidP="00E21B7D">
            <w:pPr>
              <w:autoSpaceDE w:val="0"/>
              <w:autoSpaceDN w:val="0"/>
              <w:adjustRightInd w:val="0"/>
              <w:rPr>
                <w:rFonts w:asciiTheme="majorHAnsi" w:hAnsiTheme="majorHAnsi" w:cstheme="majorHAnsi"/>
                <w:color w:val="000000"/>
                <w:sz w:val="20"/>
                <w:szCs w:val="20"/>
              </w:rPr>
            </w:pPr>
          </w:p>
          <w:p w14:paraId="642E02D5" w14:textId="542F8D01" w:rsidR="00B31DFE" w:rsidRDefault="00B31DFE" w:rsidP="00E21B7D">
            <w:pPr>
              <w:autoSpaceDE w:val="0"/>
              <w:autoSpaceDN w:val="0"/>
              <w:adjustRightInd w:val="0"/>
              <w:rPr>
                <w:rFonts w:asciiTheme="majorHAnsi" w:hAnsiTheme="majorHAnsi" w:cstheme="majorHAnsi"/>
                <w:color w:val="000000"/>
                <w:sz w:val="20"/>
                <w:szCs w:val="20"/>
              </w:rPr>
            </w:pPr>
          </w:p>
          <w:p w14:paraId="3F414138" w14:textId="456FE3B9" w:rsidR="00B31DFE" w:rsidRDefault="00B31DFE" w:rsidP="00E21B7D">
            <w:pPr>
              <w:autoSpaceDE w:val="0"/>
              <w:autoSpaceDN w:val="0"/>
              <w:adjustRightInd w:val="0"/>
              <w:rPr>
                <w:rFonts w:asciiTheme="majorHAnsi" w:hAnsiTheme="majorHAnsi" w:cstheme="majorHAnsi"/>
                <w:color w:val="000000"/>
                <w:sz w:val="20"/>
                <w:szCs w:val="20"/>
              </w:rPr>
            </w:pPr>
          </w:p>
          <w:p w14:paraId="70801D00" w14:textId="7DE57F4F" w:rsidR="00B31DFE" w:rsidRDefault="00B31DFE" w:rsidP="00E21B7D">
            <w:pPr>
              <w:autoSpaceDE w:val="0"/>
              <w:autoSpaceDN w:val="0"/>
              <w:adjustRightInd w:val="0"/>
              <w:rPr>
                <w:rFonts w:asciiTheme="majorHAnsi" w:hAnsiTheme="majorHAnsi" w:cstheme="majorHAnsi"/>
                <w:color w:val="000000"/>
                <w:sz w:val="20"/>
                <w:szCs w:val="20"/>
              </w:rPr>
            </w:pPr>
          </w:p>
          <w:p w14:paraId="6851F2B5" w14:textId="2AD8F115" w:rsidR="00B31DFE" w:rsidRDefault="00B31DFE" w:rsidP="00E21B7D">
            <w:pPr>
              <w:autoSpaceDE w:val="0"/>
              <w:autoSpaceDN w:val="0"/>
              <w:adjustRightInd w:val="0"/>
              <w:rPr>
                <w:rFonts w:asciiTheme="majorHAnsi" w:hAnsiTheme="majorHAnsi" w:cstheme="majorHAnsi"/>
                <w:color w:val="000000"/>
                <w:sz w:val="20"/>
                <w:szCs w:val="20"/>
              </w:rPr>
            </w:pPr>
          </w:p>
          <w:p w14:paraId="5FA5789C" w14:textId="174548B8" w:rsidR="00B31DFE" w:rsidRDefault="00B31DFE" w:rsidP="00E21B7D">
            <w:pPr>
              <w:autoSpaceDE w:val="0"/>
              <w:autoSpaceDN w:val="0"/>
              <w:adjustRightInd w:val="0"/>
              <w:rPr>
                <w:rFonts w:asciiTheme="majorHAnsi" w:hAnsiTheme="majorHAnsi" w:cstheme="majorHAnsi"/>
                <w:color w:val="000000"/>
                <w:sz w:val="20"/>
                <w:szCs w:val="20"/>
              </w:rPr>
            </w:pPr>
          </w:p>
          <w:p w14:paraId="52E0ECBA" w14:textId="50059673" w:rsidR="00B31DFE" w:rsidRDefault="00B31DFE" w:rsidP="00E21B7D">
            <w:pPr>
              <w:autoSpaceDE w:val="0"/>
              <w:autoSpaceDN w:val="0"/>
              <w:adjustRightInd w:val="0"/>
              <w:rPr>
                <w:rFonts w:asciiTheme="majorHAnsi" w:hAnsiTheme="majorHAnsi" w:cstheme="majorHAnsi"/>
                <w:color w:val="000000"/>
                <w:sz w:val="20"/>
                <w:szCs w:val="20"/>
              </w:rPr>
            </w:pPr>
          </w:p>
          <w:p w14:paraId="01698EC0" w14:textId="0FBEE9DB" w:rsidR="00B31DFE" w:rsidRDefault="00B31DFE" w:rsidP="00E21B7D">
            <w:pPr>
              <w:autoSpaceDE w:val="0"/>
              <w:autoSpaceDN w:val="0"/>
              <w:adjustRightInd w:val="0"/>
              <w:rPr>
                <w:rFonts w:asciiTheme="majorHAnsi" w:hAnsiTheme="majorHAnsi" w:cstheme="majorHAnsi"/>
                <w:color w:val="000000"/>
                <w:sz w:val="20"/>
                <w:szCs w:val="20"/>
              </w:rPr>
            </w:pPr>
          </w:p>
          <w:p w14:paraId="2A1E3F51" w14:textId="77777777" w:rsidR="00E21B7D" w:rsidRDefault="00E21B7D" w:rsidP="00E21B7D">
            <w:pPr>
              <w:autoSpaceDE w:val="0"/>
              <w:autoSpaceDN w:val="0"/>
              <w:adjustRightInd w:val="0"/>
              <w:rPr>
                <w:rFonts w:asciiTheme="majorHAnsi" w:hAnsiTheme="majorHAnsi" w:cstheme="majorHAnsi"/>
                <w:color w:val="000000"/>
                <w:sz w:val="20"/>
                <w:szCs w:val="20"/>
              </w:rPr>
            </w:pPr>
          </w:p>
          <w:p w14:paraId="3C55191F" w14:textId="77777777" w:rsidR="00B31DFE" w:rsidRPr="00B31DFE" w:rsidRDefault="00B31DFE" w:rsidP="00E21B7D">
            <w:pPr>
              <w:autoSpaceDE w:val="0"/>
              <w:autoSpaceDN w:val="0"/>
              <w:adjustRightInd w:val="0"/>
              <w:rPr>
                <w:rFonts w:asciiTheme="majorHAnsi" w:hAnsiTheme="majorHAnsi" w:cstheme="majorHAnsi"/>
                <w:color w:val="000000"/>
                <w:sz w:val="20"/>
                <w:szCs w:val="20"/>
              </w:rPr>
            </w:pPr>
          </w:p>
          <w:p w14:paraId="4470A3BB" w14:textId="2E382760" w:rsidR="00A378D6" w:rsidRPr="00CD4F9B" w:rsidRDefault="0068378B"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Enrollment Management Plan 2021-2022</w:t>
            </w:r>
          </w:p>
          <w:p w14:paraId="3F009858" w14:textId="127C3217" w:rsidR="00E21B7D" w:rsidRPr="00E21B7D" w:rsidRDefault="000E0960" w:rsidP="00E21B7D">
            <w:pPr>
              <w:pStyle w:val="ListParagraph"/>
              <w:numPr>
                <w:ilvl w:val="1"/>
                <w:numId w:val="25"/>
              </w:numPr>
              <w:autoSpaceDE w:val="0"/>
              <w:autoSpaceDN w:val="0"/>
              <w:adjustRightInd w:val="0"/>
              <w:spacing w:after="0" w:line="240" w:lineRule="auto"/>
              <w:contextualSpacing w:val="0"/>
              <w:rPr>
                <w:rFonts w:asciiTheme="majorHAnsi" w:hAnsiTheme="majorHAnsi" w:cstheme="majorHAnsi"/>
                <w:color w:val="000000"/>
                <w:sz w:val="20"/>
                <w:szCs w:val="20"/>
              </w:rPr>
            </w:pPr>
            <w:hyperlink r:id="rId21" w:history="1">
              <w:r w:rsidR="00A04CDF" w:rsidRPr="00CD4F9B">
                <w:rPr>
                  <w:rStyle w:val="Hyperlink"/>
                  <w:rFonts w:asciiTheme="majorHAnsi" w:hAnsiTheme="majorHAnsi" w:cstheme="majorHAnsi"/>
                  <w:sz w:val="20"/>
                  <w:szCs w:val="20"/>
                </w:rPr>
                <w:t>Enrollment management plan</w:t>
              </w:r>
            </w:hyperlink>
          </w:p>
          <w:p w14:paraId="468DA392" w14:textId="2DFFD928" w:rsidR="00E21B7D" w:rsidRDefault="00E21B7D" w:rsidP="00E21B7D">
            <w:pPr>
              <w:autoSpaceDE w:val="0"/>
              <w:autoSpaceDN w:val="0"/>
              <w:adjustRightInd w:val="0"/>
              <w:rPr>
                <w:rFonts w:asciiTheme="majorHAnsi" w:hAnsiTheme="majorHAnsi" w:cstheme="majorHAnsi"/>
                <w:color w:val="000000"/>
                <w:sz w:val="20"/>
                <w:szCs w:val="20"/>
              </w:rPr>
            </w:pPr>
          </w:p>
          <w:p w14:paraId="4B3A93D2" w14:textId="77777777" w:rsidR="00E21B7D" w:rsidRDefault="00E21B7D" w:rsidP="00E21B7D">
            <w:pPr>
              <w:autoSpaceDE w:val="0"/>
              <w:autoSpaceDN w:val="0"/>
              <w:adjustRightInd w:val="0"/>
              <w:rPr>
                <w:rFonts w:asciiTheme="majorHAnsi" w:hAnsiTheme="majorHAnsi" w:cstheme="majorHAnsi"/>
                <w:color w:val="000000"/>
                <w:sz w:val="20"/>
                <w:szCs w:val="20"/>
              </w:rPr>
            </w:pPr>
          </w:p>
          <w:p w14:paraId="546D0E26" w14:textId="3E9324CF" w:rsidR="00B31DFE" w:rsidRDefault="00B31DFE" w:rsidP="00E21B7D">
            <w:pPr>
              <w:autoSpaceDE w:val="0"/>
              <w:autoSpaceDN w:val="0"/>
              <w:adjustRightInd w:val="0"/>
              <w:rPr>
                <w:rFonts w:asciiTheme="majorHAnsi" w:hAnsiTheme="majorHAnsi" w:cstheme="majorHAnsi"/>
                <w:color w:val="000000"/>
                <w:sz w:val="20"/>
                <w:szCs w:val="20"/>
              </w:rPr>
            </w:pPr>
          </w:p>
          <w:p w14:paraId="473A8226" w14:textId="77777777" w:rsidR="00FF299C" w:rsidRPr="00CD4F9B" w:rsidRDefault="00FF299C"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Classified Prioritization Meeting: Date and Process</w:t>
            </w:r>
          </w:p>
          <w:p w14:paraId="2A9FC7AB" w14:textId="057ADD87" w:rsidR="00FF299C" w:rsidRPr="00B31DFE" w:rsidRDefault="000E0960" w:rsidP="00E21B7D">
            <w:pPr>
              <w:pStyle w:val="ListParagraph"/>
              <w:numPr>
                <w:ilvl w:val="1"/>
                <w:numId w:val="25"/>
              </w:numPr>
              <w:autoSpaceDE w:val="0"/>
              <w:autoSpaceDN w:val="0"/>
              <w:adjustRightInd w:val="0"/>
              <w:spacing w:after="0" w:line="240" w:lineRule="auto"/>
              <w:contextualSpacing w:val="0"/>
              <w:rPr>
                <w:rStyle w:val="Hyperlink"/>
                <w:rFonts w:asciiTheme="majorHAnsi" w:hAnsiTheme="majorHAnsi" w:cstheme="majorHAnsi"/>
                <w:color w:val="000000"/>
                <w:sz w:val="20"/>
                <w:szCs w:val="20"/>
                <w:u w:val="none"/>
              </w:rPr>
            </w:pPr>
            <w:hyperlink r:id="rId22" w:history="1">
              <w:r w:rsidR="00FF299C" w:rsidRPr="00CD4F9B">
                <w:rPr>
                  <w:rStyle w:val="Hyperlink"/>
                  <w:rFonts w:asciiTheme="majorHAnsi" w:hAnsiTheme="majorHAnsi" w:cstheme="majorHAnsi"/>
                  <w:sz w:val="20"/>
                  <w:szCs w:val="20"/>
                </w:rPr>
                <w:t>Classified prioritization assumptions</w:t>
              </w:r>
            </w:hyperlink>
          </w:p>
          <w:p w14:paraId="0156D2F7" w14:textId="2DD920A7" w:rsidR="00B31DFE" w:rsidRDefault="00B31DFE" w:rsidP="00E21B7D">
            <w:pPr>
              <w:autoSpaceDE w:val="0"/>
              <w:autoSpaceDN w:val="0"/>
              <w:adjustRightInd w:val="0"/>
              <w:rPr>
                <w:rFonts w:asciiTheme="majorHAnsi" w:hAnsiTheme="majorHAnsi" w:cstheme="majorHAnsi"/>
                <w:color w:val="000000"/>
                <w:sz w:val="20"/>
                <w:szCs w:val="20"/>
              </w:rPr>
            </w:pPr>
          </w:p>
          <w:p w14:paraId="7DC665AE" w14:textId="36AC9C0C" w:rsidR="00B31DFE" w:rsidRDefault="00B31DFE" w:rsidP="00E21B7D">
            <w:pPr>
              <w:autoSpaceDE w:val="0"/>
              <w:autoSpaceDN w:val="0"/>
              <w:adjustRightInd w:val="0"/>
              <w:rPr>
                <w:rFonts w:asciiTheme="majorHAnsi" w:hAnsiTheme="majorHAnsi" w:cstheme="majorHAnsi"/>
                <w:color w:val="000000"/>
                <w:sz w:val="20"/>
                <w:szCs w:val="20"/>
              </w:rPr>
            </w:pPr>
          </w:p>
          <w:p w14:paraId="16EB3A60" w14:textId="5B9E27D5" w:rsidR="00B31DFE" w:rsidRDefault="00B31DFE" w:rsidP="00E21B7D">
            <w:pPr>
              <w:autoSpaceDE w:val="0"/>
              <w:autoSpaceDN w:val="0"/>
              <w:adjustRightInd w:val="0"/>
              <w:rPr>
                <w:rFonts w:asciiTheme="majorHAnsi" w:hAnsiTheme="majorHAnsi" w:cstheme="majorHAnsi"/>
                <w:color w:val="000000"/>
                <w:sz w:val="20"/>
                <w:szCs w:val="20"/>
              </w:rPr>
            </w:pPr>
          </w:p>
          <w:p w14:paraId="042F8486" w14:textId="77777777" w:rsidR="00E21B7D" w:rsidRDefault="00E21B7D" w:rsidP="00E21B7D">
            <w:pPr>
              <w:autoSpaceDE w:val="0"/>
              <w:autoSpaceDN w:val="0"/>
              <w:adjustRightInd w:val="0"/>
              <w:rPr>
                <w:rFonts w:asciiTheme="majorHAnsi" w:hAnsiTheme="majorHAnsi" w:cstheme="majorHAnsi"/>
                <w:color w:val="000000"/>
                <w:sz w:val="20"/>
                <w:szCs w:val="20"/>
              </w:rPr>
            </w:pPr>
          </w:p>
          <w:p w14:paraId="67DD34AF" w14:textId="2C3B0E1E" w:rsidR="00B31DFE" w:rsidRDefault="00B31DFE" w:rsidP="00E21B7D">
            <w:pPr>
              <w:autoSpaceDE w:val="0"/>
              <w:autoSpaceDN w:val="0"/>
              <w:adjustRightInd w:val="0"/>
              <w:rPr>
                <w:rFonts w:asciiTheme="majorHAnsi" w:hAnsiTheme="majorHAnsi" w:cstheme="majorHAnsi"/>
                <w:color w:val="000000"/>
                <w:sz w:val="20"/>
                <w:szCs w:val="20"/>
              </w:rPr>
            </w:pPr>
          </w:p>
          <w:p w14:paraId="709967FE" w14:textId="77777777" w:rsidR="00B31DFE" w:rsidRPr="00B31DFE" w:rsidRDefault="00B31DFE" w:rsidP="00E21B7D">
            <w:pPr>
              <w:autoSpaceDE w:val="0"/>
              <w:autoSpaceDN w:val="0"/>
              <w:adjustRightInd w:val="0"/>
              <w:rPr>
                <w:rFonts w:asciiTheme="majorHAnsi" w:hAnsiTheme="majorHAnsi" w:cstheme="majorHAnsi"/>
                <w:color w:val="000000"/>
                <w:sz w:val="20"/>
                <w:szCs w:val="20"/>
              </w:rPr>
            </w:pPr>
          </w:p>
          <w:p w14:paraId="7CE6CF91" w14:textId="35F67B37" w:rsidR="004F2388" w:rsidRPr="00CD4F9B" w:rsidRDefault="009235D4"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Vision and Values Discussion</w:t>
            </w:r>
          </w:p>
          <w:p w14:paraId="4BE1B270" w14:textId="6383F8A9" w:rsidR="00A04CDF" w:rsidRPr="00B31DFE" w:rsidRDefault="000E0960" w:rsidP="00E21B7D">
            <w:pPr>
              <w:pStyle w:val="ListParagraph"/>
              <w:numPr>
                <w:ilvl w:val="1"/>
                <w:numId w:val="25"/>
              </w:numPr>
              <w:autoSpaceDE w:val="0"/>
              <w:autoSpaceDN w:val="0"/>
              <w:adjustRightInd w:val="0"/>
              <w:spacing w:after="0" w:line="240" w:lineRule="auto"/>
              <w:contextualSpacing w:val="0"/>
              <w:rPr>
                <w:rStyle w:val="Hyperlink"/>
                <w:rFonts w:asciiTheme="majorHAnsi" w:hAnsiTheme="majorHAnsi" w:cstheme="majorHAnsi"/>
                <w:color w:val="000000"/>
                <w:sz w:val="20"/>
                <w:szCs w:val="20"/>
                <w:u w:val="none"/>
              </w:rPr>
            </w:pPr>
            <w:hyperlink r:id="rId23" w:history="1">
              <w:r w:rsidR="00A04CDF" w:rsidRPr="00CD4F9B">
                <w:rPr>
                  <w:rStyle w:val="Hyperlink"/>
                  <w:rFonts w:asciiTheme="majorHAnsi" w:hAnsiTheme="majorHAnsi" w:cstheme="majorHAnsi"/>
                  <w:sz w:val="20"/>
                  <w:szCs w:val="20"/>
                </w:rPr>
                <w:t>Current vision and values</w:t>
              </w:r>
            </w:hyperlink>
          </w:p>
          <w:p w14:paraId="58E75F88" w14:textId="583808DC" w:rsidR="00B31DFE" w:rsidRDefault="00B31DFE" w:rsidP="00E21B7D">
            <w:pPr>
              <w:autoSpaceDE w:val="0"/>
              <w:autoSpaceDN w:val="0"/>
              <w:adjustRightInd w:val="0"/>
              <w:rPr>
                <w:rFonts w:asciiTheme="majorHAnsi" w:hAnsiTheme="majorHAnsi" w:cstheme="majorHAnsi"/>
                <w:color w:val="000000"/>
                <w:sz w:val="20"/>
                <w:szCs w:val="20"/>
              </w:rPr>
            </w:pPr>
          </w:p>
          <w:p w14:paraId="78B8C7D8" w14:textId="77777777" w:rsidR="00B31DFE" w:rsidRPr="00B31DFE" w:rsidRDefault="00B31DFE" w:rsidP="00E21B7D">
            <w:pPr>
              <w:autoSpaceDE w:val="0"/>
              <w:autoSpaceDN w:val="0"/>
              <w:adjustRightInd w:val="0"/>
              <w:rPr>
                <w:rFonts w:asciiTheme="majorHAnsi" w:hAnsiTheme="majorHAnsi" w:cstheme="majorHAnsi"/>
                <w:color w:val="000000"/>
                <w:sz w:val="20"/>
                <w:szCs w:val="20"/>
              </w:rPr>
            </w:pPr>
          </w:p>
          <w:p w14:paraId="383FB161" w14:textId="2F585FBB" w:rsidR="00C96710" w:rsidRDefault="00C96710"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DCAS Update</w:t>
            </w:r>
          </w:p>
          <w:p w14:paraId="6C5D51D6" w14:textId="42B67BEA" w:rsidR="00B31DFE" w:rsidRDefault="00B31DFE"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6DBCA1DB" w14:textId="77777777"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A23024E" w14:textId="7C1C1AD0"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5D3D8B68" w14:textId="09830645"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2942B36" w14:textId="094A5531"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3B2F07B" w14:textId="08275C37"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69095643" w14:textId="263F2F98"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6111993B" w14:textId="7B30636B"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A62EACC" w14:textId="207BB696"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45185004" w14:textId="50C273C8"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2FAC5ADA" w14:textId="77777777" w:rsidR="00E21B7D" w:rsidRPr="00E21B7D" w:rsidRDefault="00E21B7D" w:rsidP="00E21B7D">
            <w:pPr>
              <w:autoSpaceDE w:val="0"/>
              <w:autoSpaceDN w:val="0"/>
              <w:adjustRightInd w:val="0"/>
              <w:rPr>
                <w:rFonts w:asciiTheme="majorHAnsi" w:hAnsiTheme="majorHAnsi" w:cstheme="majorHAnsi"/>
                <w:color w:val="000000"/>
                <w:sz w:val="20"/>
                <w:szCs w:val="20"/>
              </w:rPr>
            </w:pPr>
          </w:p>
          <w:p w14:paraId="7EEAF221" w14:textId="77777777"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088D884C" w14:textId="38B28288"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33467AB7" w14:textId="77777777" w:rsidR="00E21B7D" w:rsidRDefault="00E21B7D" w:rsidP="00E21B7D">
            <w:pPr>
              <w:pStyle w:val="ListParagraph"/>
              <w:autoSpaceDE w:val="0"/>
              <w:autoSpaceDN w:val="0"/>
              <w:adjustRightInd w:val="0"/>
              <w:spacing w:after="0" w:line="240" w:lineRule="auto"/>
              <w:ind w:left="360"/>
              <w:contextualSpacing w:val="0"/>
              <w:rPr>
                <w:rFonts w:asciiTheme="majorHAnsi" w:hAnsiTheme="majorHAnsi" w:cstheme="majorHAnsi"/>
                <w:color w:val="000000"/>
                <w:sz w:val="20"/>
                <w:szCs w:val="20"/>
              </w:rPr>
            </w:pPr>
          </w:p>
          <w:p w14:paraId="6971CAD8" w14:textId="4FC0ACDB" w:rsidR="00C96710" w:rsidRPr="00CD4F9B" w:rsidRDefault="00C96710"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Annual Institutional Research Agenda</w:t>
            </w:r>
          </w:p>
          <w:p w14:paraId="2DB427C6" w14:textId="5C8FE340" w:rsidR="00CE68CC" w:rsidRPr="00B31DFE" w:rsidRDefault="000E0960" w:rsidP="00E21B7D">
            <w:pPr>
              <w:pStyle w:val="ListParagraph"/>
              <w:numPr>
                <w:ilvl w:val="1"/>
                <w:numId w:val="25"/>
              </w:numPr>
              <w:autoSpaceDE w:val="0"/>
              <w:autoSpaceDN w:val="0"/>
              <w:adjustRightInd w:val="0"/>
              <w:spacing w:after="0" w:line="240" w:lineRule="auto"/>
              <w:contextualSpacing w:val="0"/>
              <w:rPr>
                <w:rStyle w:val="Hyperlink"/>
                <w:rFonts w:asciiTheme="majorHAnsi" w:hAnsiTheme="majorHAnsi" w:cstheme="majorHAnsi"/>
                <w:color w:val="000000"/>
                <w:sz w:val="20"/>
                <w:szCs w:val="20"/>
                <w:u w:val="none"/>
              </w:rPr>
            </w:pPr>
            <w:hyperlink r:id="rId24" w:history="1">
              <w:r w:rsidR="00CE68CC" w:rsidRPr="00CD4F9B">
                <w:rPr>
                  <w:rStyle w:val="Hyperlink"/>
                  <w:rFonts w:asciiTheme="majorHAnsi" w:hAnsiTheme="majorHAnsi" w:cstheme="majorHAnsi"/>
                  <w:sz w:val="20"/>
                  <w:szCs w:val="20"/>
                </w:rPr>
                <w:t>IR agenda</w:t>
              </w:r>
            </w:hyperlink>
          </w:p>
          <w:p w14:paraId="170E00BE" w14:textId="77777777" w:rsidR="00B31DFE" w:rsidRPr="00B31DFE" w:rsidRDefault="00B31DFE" w:rsidP="00E21B7D">
            <w:pPr>
              <w:autoSpaceDE w:val="0"/>
              <w:autoSpaceDN w:val="0"/>
              <w:adjustRightInd w:val="0"/>
              <w:rPr>
                <w:rFonts w:asciiTheme="majorHAnsi" w:hAnsiTheme="majorHAnsi" w:cstheme="majorHAnsi"/>
                <w:color w:val="000000"/>
                <w:sz w:val="20"/>
                <w:szCs w:val="20"/>
              </w:rPr>
            </w:pPr>
          </w:p>
          <w:p w14:paraId="22E21223" w14:textId="0CE933B8" w:rsidR="00342780" w:rsidRPr="00CD4F9B" w:rsidRDefault="00342780" w:rsidP="00E21B7D">
            <w:pPr>
              <w:pStyle w:val="ListParagraph"/>
              <w:numPr>
                <w:ilvl w:val="0"/>
                <w:numId w:val="25"/>
              </w:numPr>
              <w:autoSpaceDE w:val="0"/>
              <w:autoSpaceDN w:val="0"/>
              <w:adjustRightInd w:val="0"/>
              <w:spacing w:after="0" w:line="240" w:lineRule="auto"/>
              <w:contextualSpacing w:val="0"/>
              <w:rPr>
                <w:rFonts w:asciiTheme="majorHAnsi" w:hAnsiTheme="majorHAnsi" w:cstheme="majorHAnsi"/>
                <w:color w:val="000000"/>
                <w:sz w:val="20"/>
                <w:szCs w:val="20"/>
              </w:rPr>
            </w:pPr>
            <w:r w:rsidRPr="00CD4F9B">
              <w:rPr>
                <w:rFonts w:asciiTheme="majorHAnsi" w:hAnsiTheme="majorHAnsi" w:cstheme="majorHAnsi"/>
                <w:color w:val="000000"/>
                <w:sz w:val="20"/>
                <w:szCs w:val="20"/>
              </w:rPr>
              <w:t>Campus Environment Committee</w:t>
            </w:r>
          </w:p>
          <w:p w14:paraId="79EE035A" w14:textId="24D323C9" w:rsidR="004A2D6D" w:rsidRPr="00CD4F9B" w:rsidRDefault="000E0960" w:rsidP="00E21B7D">
            <w:pPr>
              <w:pStyle w:val="ListParagraph"/>
              <w:numPr>
                <w:ilvl w:val="1"/>
                <w:numId w:val="25"/>
              </w:numPr>
              <w:autoSpaceDE w:val="0"/>
              <w:autoSpaceDN w:val="0"/>
              <w:adjustRightInd w:val="0"/>
              <w:spacing w:after="0" w:line="240" w:lineRule="auto"/>
              <w:contextualSpacing w:val="0"/>
              <w:rPr>
                <w:rFonts w:asciiTheme="majorHAnsi" w:hAnsiTheme="majorHAnsi" w:cstheme="majorHAnsi"/>
                <w:color w:val="000000"/>
                <w:sz w:val="20"/>
                <w:szCs w:val="20"/>
              </w:rPr>
            </w:pPr>
            <w:hyperlink r:id="rId25" w:history="1">
              <w:r w:rsidR="00666330" w:rsidRPr="00CD4F9B">
                <w:rPr>
                  <w:rStyle w:val="Hyperlink"/>
                  <w:rFonts w:asciiTheme="majorHAnsi" w:hAnsiTheme="majorHAnsi" w:cstheme="majorHAnsi"/>
                  <w:sz w:val="20"/>
                  <w:szCs w:val="20"/>
                </w:rPr>
                <w:t>Committee Notes</w:t>
              </w:r>
            </w:hyperlink>
          </w:p>
          <w:p w14:paraId="07BC8D9D" w14:textId="5DCB7352" w:rsidR="00666330" w:rsidRPr="00CD4F9B" w:rsidRDefault="000E0960" w:rsidP="00E21B7D">
            <w:pPr>
              <w:pStyle w:val="ListParagraph"/>
              <w:numPr>
                <w:ilvl w:val="1"/>
                <w:numId w:val="25"/>
              </w:numPr>
              <w:autoSpaceDE w:val="0"/>
              <w:autoSpaceDN w:val="0"/>
              <w:adjustRightInd w:val="0"/>
              <w:spacing w:after="0" w:line="240" w:lineRule="auto"/>
              <w:contextualSpacing w:val="0"/>
              <w:rPr>
                <w:rFonts w:asciiTheme="majorHAnsi" w:hAnsiTheme="majorHAnsi" w:cstheme="majorHAnsi"/>
                <w:color w:val="000000"/>
                <w:sz w:val="20"/>
                <w:szCs w:val="20"/>
              </w:rPr>
            </w:pPr>
            <w:hyperlink r:id="rId26" w:history="1">
              <w:r w:rsidR="00666330" w:rsidRPr="00CD4F9B">
                <w:rPr>
                  <w:rStyle w:val="Hyperlink"/>
                  <w:rFonts w:asciiTheme="majorHAnsi" w:hAnsiTheme="majorHAnsi" w:cstheme="majorHAnsi"/>
                  <w:sz w:val="20"/>
                  <w:szCs w:val="20"/>
                </w:rPr>
                <w:t>Goals</w:t>
              </w:r>
            </w:hyperlink>
          </w:p>
        </w:tc>
        <w:tc>
          <w:tcPr>
            <w:tcW w:w="2579" w:type="pct"/>
          </w:tcPr>
          <w:p w14:paraId="7065807B" w14:textId="4AD73EDB" w:rsidR="000851E1" w:rsidRDefault="000851E1" w:rsidP="00E21B7D">
            <w:pPr>
              <w:ind w:firstLine="340"/>
              <w:rPr>
                <w:rFonts w:asciiTheme="majorHAnsi" w:hAnsiTheme="majorHAnsi" w:cstheme="majorHAnsi"/>
                <w:sz w:val="20"/>
                <w:szCs w:val="20"/>
              </w:rPr>
            </w:pPr>
            <w:r>
              <w:rPr>
                <w:rFonts w:asciiTheme="majorHAnsi" w:hAnsiTheme="majorHAnsi" w:cstheme="majorHAnsi"/>
                <w:sz w:val="20"/>
                <w:szCs w:val="20"/>
              </w:rPr>
              <w:lastRenderedPageBreak/>
              <w:t xml:space="preserve">Committee Co-chairs shared some ideas they brainstormed </w:t>
            </w:r>
            <w:r w:rsidR="00B31DFE">
              <w:rPr>
                <w:rFonts w:asciiTheme="majorHAnsi" w:hAnsiTheme="majorHAnsi" w:cstheme="majorHAnsi"/>
                <w:sz w:val="20"/>
                <w:szCs w:val="20"/>
              </w:rPr>
              <w:t>as</w:t>
            </w:r>
            <w:r>
              <w:rPr>
                <w:rFonts w:asciiTheme="majorHAnsi" w:hAnsiTheme="majorHAnsi" w:cstheme="majorHAnsi"/>
                <w:sz w:val="20"/>
                <w:szCs w:val="20"/>
              </w:rPr>
              <w:t xml:space="preserve"> </w:t>
            </w:r>
            <w:r w:rsidR="00B31DFE">
              <w:rPr>
                <w:rFonts w:asciiTheme="majorHAnsi" w:hAnsiTheme="majorHAnsi" w:cstheme="majorHAnsi"/>
                <w:sz w:val="20"/>
                <w:szCs w:val="20"/>
              </w:rPr>
              <w:t xml:space="preserve">draft </w:t>
            </w:r>
            <w:r>
              <w:rPr>
                <w:rFonts w:asciiTheme="majorHAnsi" w:hAnsiTheme="majorHAnsi" w:cstheme="majorHAnsi"/>
                <w:sz w:val="20"/>
                <w:szCs w:val="20"/>
              </w:rPr>
              <w:t xml:space="preserve">goals </w:t>
            </w:r>
            <w:r w:rsidR="00B31DFE">
              <w:rPr>
                <w:rFonts w:asciiTheme="majorHAnsi" w:hAnsiTheme="majorHAnsi" w:cstheme="majorHAnsi"/>
                <w:sz w:val="20"/>
                <w:szCs w:val="20"/>
              </w:rPr>
              <w:t>for</w:t>
            </w:r>
            <w:r>
              <w:rPr>
                <w:rFonts w:asciiTheme="majorHAnsi" w:hAnsiTheme="majorHAnsi" w:cstheme="majorHAnsi"/>
                <w:sz w:val="20"/>
                <w:szCs w:val="20"/>
              </w:rPr>
              <w:t xml:space="preserve"> </w:t>
            </w:r>
            <w:r w:rsidRPr="000851E1">
              <w:rPr>
                <w:rFonts w:asciiTheme="majorHAnsi" w:hAnsiTheme="majorHAnsi" w:cstheme="majorHAnsi"/>
                <w:sz w:val="20"/>
                <w:szCs w:val="20"/>
              </w:rPr>
              <w:t>conversation</w:t>
            </w:r>
            <w:r>
              <w:rPr>
                <w:rFonts w:asciiTheme="majorHAnsi" w:hAnsiTheme="majorHAnsi" w:cstheme="majorHAnsi"/>
                <w:sz w:val="20"/>
                <w:szCs w:val="20"/>
              </w:rPr>
              <w:t xml:space="preserve">. </w:t>
            </w:r>
          </w:p>
          <w:p w14:paraId="66ADE0E5" w14:textId="717EE148" w:rsidR="00B31DFE" w:rsidRPr="00B31DFE" w:rsidRDefault="00B31DFE" w:rsidP="00E21B7D">
            <w:pPr>
              <w:rPr>
                <w:rFonts w:asciiTheme="majorHAnsi" w:hAnsiTheme="majorHAnsi" w:cstheme="majorHAnsi"/>
                <w:sz w:val="20"/>
                <w:szCs w:val="20"/>
              </w:rPr>
            </w:pPr>
            <w:r w:rsidRPr="00B31DFE">
              <w:rPr>
                <w:rFonts w:asciiTheme="majorHAnsi" w:hAnsiTheme="majorHAnsi" w:cstheme="majorHAnsi"/>
                <w:b/>
                <w:bCs/>
                <w:sz w:val="20"/>
                <w:szCs w:val="20"/>
                <w:u w:val="single"/>
              </w:rPr>
              <w:t>Goal #4</w:t>
            </w:r>
            <w:r>
              <w:rPr>
                <w:rFonts w:asciiTheme="majorHAnsi" w:hAnsiTheme="majorHAnsi" w:cstheme="majorHAnsi"/>
                <w:sz w:val="20"/>
                <w:szCs w:val="20"/>
              </w:rPr>
              <w:t xml:space="preserve"> </w:t>
            </w:r>
            <w:r w:rsidR="000851E1" w:rsidRPr="00B31DFE">
              <w:rPr>
                <w:rFonts w:asciiTheme="majorHAnsi" w:hAnsiTheme="majorHAnsi" w:cstheme="majorHAnsi"/>
                <w:sz w:val="20"/>
                <w:szCs w:val="20"/>
              </w:rPr>
              <w:t>Applying equity lens to planning and budget.</w:t>
            </w:r>
          </w:p>
          <w:p w14:paraId="4603FF24" w14:textId="77777777" w:rsidR="00E21B7D" w:rsidRDefault="000851E1" w:rsidP="00E21B7D">
            <w:pPr>
              <w:pStyle w:val="ListParagraph"/>
              <w:numPr>
                <w:ilvl w:val="0"/>
                <w:numId w:val="33"/>
              </w:numPr>
              <w:spacing w:after="0" w:line="240" w:lineRule="auto"/>
              <w:contextualSpacing w:val="0"/>
              <w:rPr>
                <w:rFonts w:asciiTheme="majorHAnsi" w:hAnsiTheme="majorHAnsi" w:cstheme="majorHAnsi"/>
                <w:sz w:val="20"/>
                <w:szCs w:val="20"/>
              </w:rPr>
            </w:pPr>
            <w:r w:rsidRPr="00E21B7D">
              <w:rPr>
                <w:rFonts w:asciiTheme="majorHAnsi" w:hAnsiTheme="majorHAnsi" w:cstheme="majorHAnsi"/>
                <w:sz w:val="20"/>
                <w:szCs w:val="20"/>
              </w:rPr>
              <w:t xml:space="preserve">Use a different word that </w:t>
            </w:r>
            <w:r w:rsidR="00E21B7D" w:rsidRPr="00E21B7D">
              <w:rPr>
                <w:rFonts w:asciiTheme="majorHAnsi" w:hAnsiTheme="majorHAnsi" w:cstheme="majorHAnsi"/>
                <w:sz w:val="20"/>
                <w:szCs w:val="20"/>
              </w:rPr>
              <w:t>"</w:t>
            </w:r>
            <w:r w:rsidRPr="00E21B7D">
              <w:rPr>
                <w:rFonts w:asciiTheme="majorHAnsi" w:hAnsiTheme="majorHAnsi" w:cstheme="majorHAnsi"/>
                <w:sz w:val="20"/>
                <w:szCs w:val="20"/>
              </w:rPr>
              <w:t>apply.</w:t>
            </w:r>
            <w:r w:rsidR="00E21B7D" w:rsidRPr="00E21B7D">
              <w:rPr>
                <w:rFonts w:asciiTheme="majorHAnsi" w:hAnsiTheme="majorHAnsi" w:cstheme="majorHAnsi"/>
                <w:sz w:val="20"/>
                <w:szCs w:val="20"/>
              </w:rPr>
              <w:t>"</w:t>
            </w:r>
          </w:p>
          <w:p w14:paraId="5DC15C05" w14:textId="26C74738" w:rsidR="00B31DFE" w:rsidRPr="00E21B7D" w:rsidRDefault="00B31DFE" w:rsidP="00E21B7D">
            <w:pPr>
              <w:rPr>
                <w:rFonts w:asciiTheme="majorHAnsi" w:hAnsiTheme="majorHAnsi" w:cstheme="majorHAnsi"/>
                <w:sz w:val="20"/>
                <w:szCs w:val="20"/>
              </w:rPr>
            </w:pPr>
            <w:r w:rsidRPr="00E21B7D">
              <w:rPr>
                <w:rFonts w:asciiTheme="majorHAnsi" w:hAnsiTheme="majorHAnsi" w:cstheme="majorHAnsi"/>
                <w:b/>
                <w:bCs/>
                <w:sz w:val="20"/>
                <w:szCs w:val="20"/>
                <w:u w:val="single"/>
              </w:rPr>
              <w:t xml:space="preserve">Goal #6 </w:t>
            </w:r>
            <w:r w:rsidR="000851E1" w:rsidRPr="00E21B7D">
              <w:rPr>
                <w:rFonts w:asciiTheme="majorHAnsi" w:hAnsiTheme="majorHAnsi" w:cstheme="majorHAnsi"/>
                <w:sz w:val="20"/>
                <w:szCs w:val="20"/>
              </w:rPr>
              <w:t>Review program planning process for efficiency and e</w:t>
            </w:r>
            <w:r w:rsidRPr="00E21B7D">
              <w:rPr>
                <w:rFonts w:asciiTheme="majorHAnsi" w:hAnsiTheme="majorHAnsi" w:cstheme="majorHAnsi"/>
                <w:sz w:val="20"/>
                <w:szCs w:val="20"/>
              </w:rPr>
              <w:t>n</w:t>
            </w:r>
            <w:r w:rsidR="000851E1" w:rsidRPr="00E21B7D">
              <w:rPr>
                <w:rFonts w:asciiTheme="majorHAnsi" w:hAnsiTheme="majorHAnsi" w:cstheme="majorHAnsi"/>
                <w:sz w:val="20"/>
                <w:szCs w:val="20"/>
              </w:rPr>
              <w:t>sure student learning.</w:t>
            </w:r>
          </w:p>
          <w:p w14:paraId="227901C3" w14:textId="77777777" w:rsidR="00E21B7D" w:rsidRDefault="00B31DFE" w:rsidP="00E21B7D">
            <w:pPr>
              <w:pStyle w:val="ListParagraph"/>
              <w:numPr>
                <w:ilvl w:val="0"/>
                <w:numId w:val="33"/>
              </w:numPr>
              <w:spacing w:after="0" w:line="240" w:lineRule="auto"/>
              <w:contextualSpacing w:val="0"/>
              <w:rPr>
                <w:rFonts w:asciiTheme="majorHAnsi" w:hAnsiTheme="majorHAnsi" w:cstheme="majorHAnsi"/>
                <w:sz w:val="20"/>
                <w:szCs w:val="20"/>
              </w:rPr>
            </w:pPr>
            <w:r w:rsidRPr="00E21B7D">
              <w:rPr>
                <w:rFonts w:asciiTheme="majorHAnsi" w:hAnsiTheme="majorHAnsi" w:cstheme="majorHAnsi"/>
                <w:sz w:val="20"/>
                <w:szCs w:val="20"/>
              </w:rPr>
              <w:t xml:space="preserve">Provide sessions for people to discuss ideas on how to approach program plans before program plans are due. Get an idea of trends of recommendations and concerns coming from programs. </w:t>
            </w:r>
          </w:p>
          <w:p w14:paraId="176A138D" w14:textId="7BE53040" w:rsidR="00B31DFE" w:rsidRPr="00E21B7D" w:rsidRDefault="00B31DFE" w:rsidP="00E21B7D">
            <w:pPr>
              <w:pStyle w:val="ListParagraph"/>
              <w:numPr>
                <w:ilvl w:val="0"/>
                <w:numId w:val="33"/>
              </w:numPr>
              <w:spacing w:after="0" w:line="240" w:lineRule="auto"/>
              <w:contextualSpacing w:val="0"/>
              <w:rPr>
                <w:rFonts w:asciiTheme="majorHAnsi" w:hAnsiTheme="majorHAnsi" w:cstheme="majorHAnsi"/>
                <w:sz w:val="20"/>
                <w:szCs w:val="20"/>
              </w:rPr>
            </w:pPr>
            <w:r w:rsidRPr="00E21B7D">
              <w:rPr>
                <w:rFonts w:asciiTheme="majorHAnsi" w:hAnsiTheme="majorHAnsi" w:cstheme="majorHAnsi"/>
                <w:sz w:val="20"/>
                <w:szCs w:val="20"/>
              </w:rPr>
              <w:t>After the submission of program plans, there is a discussion amongst the whole program.</w:t>
            </w:r>
          </w:p>
          <w:p w14:paraId="4A661282" w14:textId="2C2BC857" w:rsidR="00B31DFE" w:rsidRPr="00B31DFE" w:rsidRDefault="00B31DFE" w:rsidP="00E21B7D">
            <w:pPr>
              <w:rPr>
                <w:rFonts w:asciiTheme="majorHAnsi" w:hAnsiTheme="majorHAnsi" w:cstheme="majorHAnsi"/>
                <w:sz w:val="20"/>
                <w:szCs w:val="20"/>
              </w:rPr>
            </w:pPr>
            <w:r>
              <w:rPr>
                <w:rFonts w:asciiTheme="majorHAnsi" w:hAnsiTheme="majorHAnsi" w:cstheme="majorHAnsi"/>
                <w:sz w:val="20"/>
                <w:szCs w:val="20"/>
              </w:rPr>
              <w:t>The goals will be coming back for further discussion.</w:t>
            </w:r>
          </w:p>
          <w:p w14:paraId="61ED623A" w14:textId="77777777" w:rsidR="000851E1" w:rsidRDefault="000851E1" w:rsidP="00E21B7D">
            <w:pPr>
              <w:rPr>
                <w:rFonts w:asciiTheme="majorHAnsi" w:hAnsiTheme="majorHAnsi" w:cstheme="majorHAnsi"/>
                <w:sz w:val="20"/>
                <w:szCs w:val="20"/>
              </w:rPr>
            </w:pPr>
          </w:p>
          <w:p w14:paraId="62A24087" w14:textId="32682D59" w:rsidR="00B31DFE" w:rsidRDefault="00B31DFE" w:rsidP="00E21B7D">
            <w:pPr>
              <w:ind w:firstLine="340"/>
              <w:rPr>
                <w:rFonts w:asciiTheme="majorHAnsi" w:hAnsiTheme="majorHAnsi" w:cstheme="majorHAnsi"/>
                <w:sz w:val="20"/>
                <w:szCs w:val="20"/>
              </w:rPr>
            </w:pPr>
            <w:r>
              <w:rPr>
                <w:rFonts w:asciiTheme="majorHAnsi" w:hAnsiTheme="majorHAnsi" w:cstheme="majorHAnsi"/>
                <w:sz w:val="20"/>
                <w:szCs w:val="20"/>
              </w:rPr>
              <w:t xml:space="preserve">The Enrollment Management Plan is a subset of the Annual Work Plan with items </w:t>
            </w:r>
            <w:r w:rsidR="00E21B7D">
              <w:rPr>
                <w:rFonts w:asciiTheme="majorHAnsi" w:hAnsiTheme="majorHAnsi" w:cstheme="majorHAnsi"/>
                <w:sz w:val="20"/>
                <w:szCs w:val="20"/>
              </w:rPr>
              <w:t>covering</w:t>
            </w:r>
            <w:r>
              <w:rPr>
                <w:rFonts w:asciiTheme="majorHAnsi" w:hAnsiTheme="majorHAnsi" w:cstheme="majorHAnsi"/>
                <w:sz w:val="20"/>
                <w:szCs w:val="20"/>
              </w:rPr>
              <w:t xml:space="preserve"> new degrees, increasing retention, and new markets to pursue. The district is establishing a</w:t>
            </w:r>
            <w:r w:rsidR="00E33073">
              <w:rPr>
                <w:rFonts w:asciiTheme="majorHAnsi" w:hAnsiTheme="majorHAnsi" w:cstheme="majorHAnsi"/>
                <w:sz w:val="20"/>
                <w:szCs w:val="20"/>
              </w:rPr>
              <w:t xml:space="preserve"> District Council on</w:t>
            </w:r>
            <w:r>
              <w:rPr>
                <w:rFonts w:asciiTheme="majorHAnsi" w:hAnsiTheme="majorHAnsi" w:cstheme="majorHAnsi"/>
                <w:sz w:val="20"/>
                <w:szCs w:val="20"/>
              </w:rPr>
              <w:t xml:space="preserve"> Enrollment Management</w:t>
            </w:r>
            <w:r w:rsidR="00E21B7D">
              <w:rPr>
                <w:rFonts w:asciiTheme="majorHAnsi" w:hAnsiTheme="majorHAnsi" w:cstheme="majorHAnsi"/>
                <w:sz w:val="20"/>
                <w:szCs w:val="20"/>
              </w:rPr>
              <w:t>,</w:t>
            </w:r>
            <w:r>
              <w:rPr>
                <w:rFonts w:asciiTheme="majorHAnsi" w:hAnsiTheme="majorHAnsi" w:cstheme="majorHAnsi"/>
                <w:sz w:val="20"/>
                <w:szCs w:val="20"/>
              </w:rPr>
              <w:t xml:space="preserve"> and this plan will </w:t>
            </w:r>
            <w:r w:rsidR="00E21B7D">
              <w:rPr>
                <w:rFonts w:asciiTheme="majorHAnsi" w:hAnsiTheme="majorHAnsi" w:cstheme="majorHAnsi"/>
                <w:sz w:val="20"/>
                <w:szCs w:val="20"/>
              </w:rPr>
              <w:t xml:space="preserve">help </w:t>
            </w:r>
            <w:r>
              <w:rPr>
                <w:rFonts w:asciiTheme="majorHAnsi" w:hAnsiTheme="majorHAnsi" w:cstheme="majorHAnsi"/>
                <w:sz w:val="20"/>
                <w:szCs w:val="20"/>
              </w:rPr>
              <w:t xml:space="preserve">inform that </w:t>
            </w:r>
            <w:r w:rsidR="00E21B7D">
              <w:rPr>
                <w:rFonts w:asciiTheme="majorHAnsi" w:hAnsiTheme="majorHAnsi" w:cstheme="majorHAnsi"/>
                <w:sz w:val="20"/>
                <w:szCs w:val="20"/>
              </w:rPr>
              <w:t>c</w:t>
            </w:r>
            <w:r>
              <w:rPr>
                <w:rFonts w:asciiTheme="majorHAnsi" w:hAnsiTheme="majorHAnsi" w:cstheme="majorHAnsi"/>
                <w:sz w:val="20"/>
                <w:szCs w:val="20"/>
              </w:rPr>
              <w:t>ommittee of comprehensive solutions to enrollments.</w:t>
            </w:r>
          </w:p>
          <w:p w14:paraId="3078A77B" w14:textId="2145B349" w:rsidR="00E21B7D" w:rsidRDefault="00E21B7D" w:rsidP="00E21B7D">
            <w:pPr>
              <w:rPr>
                <w:rFonts w:asciiTheme="majorHAnsi" w:hAnsiTheme="majorHAnsi" w:cstheme="majorHAnsi"/>
                <w:sz w:val="20"/>
                <w:szCs w:val="20"/>
              </w:rPr>
            </w:pPr>
          </w:p>
          <w:p w14:paraId="09FBC2C0" w14:textId="77777777" w:rsidR="00E21B7D" w:rsidRDefault="00E21B7D" w:rsidP="00E21B7D">
            <w:pPr>
              <w:rPr>
                <w:rFonts w:asciiTheme="majorHAnsi" w:hAnsiTheme="majorHAnsi" w:cstheme="majorHAnsi"/>
                <w:sz w:val="20"/>
                <w:szCs w:val="20"/>
              </w:rPr>
            </w:pPr>
          </w:p>
          <w:p w14:paraId="2BC69A20" w14:textId="1D01ED61" w:rsidR="00B31DFE" w:rsidRDefault="00B31DFE" w:rsidP="00E21B7D">
            <w:pPr>
              <w:ind w:firstLine="340"/>
              <w:rPr>
                <w:rFonts w:asciiTheme="majorHAnsi" w:hAnsiTheme="majorHAnsi" w:cstheme="majorHAnsi"/>
                <w:sz w:val="20"/>
                <w:szCs w:val="20"/>
              </w:rPr>
            </w:pPr>
            <w:r>
              <w:rPr>
                <w:rFonts w:asciiTheme="majorHAnsi" w:hAnsiTheme="majorHAnsi" w:cstheme="majorHAnsi"/>
                <w:sz w:val="20"/>
                <w:szCs w:val="20"/>
              </w:rPr>
              <w:t>Classified Prioritization is tentatively scheduled for November 23</w:t>
            </w:r>
            <w:r w:rsidRPr="00B31DFE">
              <w:rPr>
                <w:rFonts w:asciiTheme="majorHAnsi" w:hAnsiTheme="majorHAnsi" w:cstheme="majorHAnsi"/>
                <w:sz w:val="20"/>
                <w:szCs w:val="20"/>
                <w:vertAlign w:val="superscript"/>
              </w:rPr>
              <w:t>rd</w:t>
            </w:r>
            <w:r>
              <w:rPr>
                <w:rFonts w:asciiTheme="majorHAnsi" w:hAnsiTheme="majorHAnsi" w:cstheme="majorHAnsi"/>
                <w:sz w:val="20"/>
                <w:szCs w:val="20"/>
              </w:rPr>
              <w:t xml:space="preserve"> from noon to 2 pm</w:t>
            </w:r>
            <w:r w:rsidR="00E21B7D">
              <w:rPr>
                <w:rFonts w:asciiTheme="majorHAnsi" w:hAnsiTheme="majorHAnsi" w:cstheme="majorHAnsi"/>
                <w:sz w:val="20"/>
                <w:szCs w:val="20"/>
              </w:rPr>
              <w:t>,</w:t>
            </w:r>
            <w:r>
              <w:rPr>
                <w:rFonts w:asciiTheme="majorHAnsi" w:hAnsiTheme="majorHAnsi" w:cstheme="majorHAnsi"/>
                <w:sz w:val="20"/>
                <w:szCs w:val="20"/>
              </w:rPr>
              <w:t xml:space="preserve"> and the joint committee meeting </w:t>
            </w:r>
            <w:r w:rsidR="009059E3">
              <w:rPr>
                <w:rFonts w:asciiTheme="majorHAnsi" w:hAnsiTheme="majorHAnsi" w:cstheme="majorHAnsi"/>
                <w:sz w:val="20"/>
                <w:szCs w:val="20"/>
              </w:rPr>
              <w:t>continues</w:t>
            </w:r>
            <w:r w:rsidR="00E21B7D">
              <w:rPr>
                <w:rFonts w:asciiTheme="majorHAnsi" w:hAnsiTheme="majorHAnsi" w:cstheme="majorHAnsi"/>
                <w:sz w:val="20"/>
                <w:szCs w:val="20"/>
              </w:rPr>
              <w:t xml:space="preserve"> </w:t>
            </w:r>
            <w:r>
              <w:rPr>
                <w:rFonts w:asciiTheme="majorHAnsi" w:hAnsiTheme="majorHAnsi" w:cstheme="majorHAnsi"/>
                <w:sz w:val="20"/>
                <w:szCs w:val="20"/>
              </w:rPr>
              <w:t xml:space="preserve">after. </w:t>
            </w:r>
          </w:p>
          <w:p w14:paraId="163CC067" w14:textId="1AADE65F" w:rsidR="00B31DFE" w:rsidRDefault="00B31DFE" w:rsidP="00E21B7D">
            <w:pPr>
              <w:ind w:firstLine="340"/>
              <w:rPr>
                <w:rFonts w:asciiTheme="majorHAnsi" w:hAnsiTheme="majorHAnsi" w:cstheme="majorHAnsi"/>
                <w:sz w:val="20"/>
                <w:szCs w:val="20"/>
              </w:rPr>
            </w:pPr>
            <w:r>
              <w:rPr>
                <w:rFonts w:asciiTheme="majorHAnsi" w:hAnsiTheme="majorHAnsi" w:cstheme="majorHAnsi"/>
                <w:sz w:val="20"/>
                <w:szCs w:val="20"/>
              </w:rPr>
              <w:t xml:space="preserve">Prioritization assumptions, suggested criteria, discussion ground rules were shared. </w:t>
            </w:r>
            <w:r w:rsidR="00E21B7D">
              <w:rPr>
                <w:rFonts w:asciiTheme="majorHAnsi" w:hAnsiTheme="majorHAnsi" w:cstheme="majorHAnsi"/>
                <w:sz w:val="20"/>
                <w:szCs w:val="20"/>
              </w:rPr>
              <w:t xml:space="preserve">Updates to the document will include the committee name change, </w:t>
            </w:r>
            <w:r>
              <w:rPr>
                <w:rFonts w:asciiTheme="majorHAnsi" w:hAnsiTheme="majorHAnsi" w:cstheme="majorHAnsi"/>
                <w:sz w:val="20"/>
                <w:szCs w:val="20"/>
              </w:rPr>
              <w:t>voting can be done in person and electronically, and a typo in assumption V. will be revised.</w:t>
            </w:r>
          </w:p>
          <w:p w14:paraId="53CB9331" w14:textId="025D9509" w:rsidR="00B31DFE"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lastRenderedPageBreak/>
              <w:t xml:space="preserve">The </w:t>
            </w:r>
            <w:r w:rsidR="00B31DFE">
              <w:rPr>
                <w:rFonts w:asciiTheme="majorHAnsi" w:hAnsiTheme="majorHAnsi" w:cstheme="majorHAnsi"/>
                <w:sz w:val="20"/>
                <w:szCs w:val="20"/>
              </w:rPr>
              <w:t xml:space="preserve">Fiscal Committee was roughly 24% classified and the EdCAP/Fiscal Joint Committee has approximately 21%. Membership of the </w:t>
            </w:r>
            <w:r>
              <w:rPr>
                <w:rFonts w:asciiTheme="majorHAnsi" w:hAnsiTheme="majorHAnsi" w:cstheme="majorHAnsi"/>
                <w:sz w:val="20"/>
                <w:szCs w:val="20"/>
              </w:rPr>
              <w:t>C</w:t>
            </w:r>
            <w:r w:rsidR="00B31DFE">
              <w:rPr>
                <w:rFonts w:asciiTheme="majorHAnsi" w:hAnsiTheme="majorHAnsi" w:cstheme="majorHAnsi"/>
                <w:sz w:val="20"/>
                <w:szCs w:val="20"/>
              </w:rPr>
              <w:t xml:space="preserve">ommittee can be discussed further and </w:t>
            </w:r>
            <w:r>
              <w:rPr>
                <w:rFonts w:asciiTheme="majorHAnsi" w:hAnsiTheme="majorHAnsi" w:cstheme="majorHAnsi"/>
                <w:sz w:val="20"/>
                <w:szCs w:val="20"/>
              </w:rPr>
              <w:t xml:space="preserve">will possibly be </w:t>
            </w:r>
            <w:r w:rsidR="00B31DFE">
              <w:rPr>
                <w:rFonts w:asciiTheme="majorHAnsi" w:hAnsiTheme="majorHAnsi" w:cstheme="majorHAnsi"/>
                <w:sz w:val="20"/>
                <w:szCs w:val="20"/>
              </w:rPr>
              <w:t>reflected as a goal.</w:t>
            </w:r>
          </w:p>
          <w:p w14:paraId="7A6B55D6" w14:textId="77777777" w:rsidR="00B31DFE" w:rsidRDefault="00B31DFE" w:rsidP="00E21B7D">
            <w:pPr>
              <w:rPr>
                <w:rFonts w:asciiTheme="majorHAnsi" w:hAnsiTheme="majorHAnsi" w:cstheme="majorHAnsi"/>
                <w:sz w:val="20"/>
                <w:szCs w:val="20"/>
              </w:rPr>
            </w:pPr>
          </w:p>
          <w:p w14:paraId="63362192" w14:textId="59BDE193" w:rsidR="00B31DFE" w:rsidRDefault="00B31DFE" w:rsidP="00E21B7D">
            <w:pPr>
              <w:ind w:firstLine="340"/>
              <w:rPr>
                <w:rFonts w:asciiTheme="majorHAnsi" w:hAnsiTheme="majorHAnsi" w:cstheme="majorHAnsi"/>
                <w:sz w:val="20"/>
                <w:szCs w:val="20"/>
              </w:rPr>
            </w:pPr>
            <w:r>
              <w:rPr>
                <w:rFonts w:asciiTheme="majorHAnsi" w:hAnsiTheme="majorHAnsi" w:cstheme="majorHAnsi"/>
                <w:sz w:val="20"/>
                <w:szCs w:val="20"/>
              </w:rPr>
              <w:t xml:space="preserve">Feedback was requested on whether there is a need to form workgroups to revisit the Vision and Values or </w:t>
            </w:r>
            <w:r w:rsidR="00E21B7D">
              <w:rPr>
                <w:rFonts w:asciiTheme="majorHAnsi" w:hAnsiTheme="majorHAnsi" w:cstheme="majorHAnsi"/>
                <w:sz w:val="20"/>
                <w:szCs w:val="20"/>
              </w:rPr>
              <w:t xml:space="preserve">if they still </w:t>
            </w:r>
            <w:r>
              <w:rPr>
                <w:rFonts w:asciiTheme="majorHAnsi" w:hAnsiTheme="majorHAnsi" w:cstheme="majorHAnsi"/>
                <w:sz w:val="20"/>
                <w:szCs w:val="20"/>
              </w:rPr>
              <w:t>a</w:t>
            </w:r>
            <w:r w:rsidR="00E21B7D">
              <w:rPr>
                <w:rFonts w:asciiTheme="majorHAnsi" w:hAnsiTheme="majorHAnsi" w:cstheme="majorHAnsi"/>
                <w:sz w:val="20"/>
                <w:szCs w:val="20"/>
              </w:rPr>
              <w:t>lign</w:t>
            </w:r>
            <w:r>
              <w:rPr>
                <w:rFonts w:asciiTheme="majorHAnsi" w:hAnsiTheme="majorHAnsi" w:cstheme="majorHAnsi"/>
                <w:sz w:val="20"/>
                <w:szCs w:val="20"/>
              </w:rPr>
              <w:t xml:space="preserve"> with the Mission. </w:t>
            </w:r>
            <w:r w:rsidR="00E21B7D">
              <w:rPr>
                <w:rFonts w:asciiTheme="majorHAnsi" w:hAnsiTheme="majorHAnsi" w:cstheme="majorHAnsi"/>
                <w:sz w:val="20"/>
                <w:szCs w:val="20"/>
              </w:rPr>
              <w:t xml:space="preserve">The committee will take more time to review the Vision and Values before making a decision. </w:t>
            </w:r>
          </w:p>
          <w:p w14:paraId="1E6C690D" w14:textId="77777777" w:rsidR="00B31DFE" w:rsidRDefault="00B31DFE" w:rsidP="00E21B7D">
            <w:pPr>
              <w:ind w:firstLine="340"/>
              <w:rPr>
                <w:rFonts w:asciiTheme="majorHAnsi" w:hAnsiTheme="majorHAnsi" w:cstheme="majorHAnsi"/>
                <w:sz w:val="20"/>
                <w:szCs w:val="20"/>
              </w:rPr>
            </w:pPr>
          </w:p>
          <w:p w14:paraId="43CB505B" w14:textId="5B5BE8B6" w:rsidR="00B31DFE" w:rsidRDefault="004B79DB" w:rsidP="00E21B7D">
            <w:pPr>
              <w:ind w:firstLine="340"/>
              <w:rPr>
                <w:rFonts w:asciiTheme="majorHAnsi" w:hAnsiTheme="majorHAnsi" w:cstheme="majorHAnsi"/>
                <w:sz w:val="20"/>
                <w:szCs w:val="20"/>
              </w:rPr>
            </w:pPr>
            <w:r>
              <w:rPr>
                <w:rFonts w:asciiTheme="majorHAnsi" w:hAnsiTheme="majorHAnsi" w:cstheme="majorHAnsi"/>
                <w:sz w:val="20"/>
                <w:szCs w:val="20"/>
              </w:rPr>
              <w:t xml:space="preserve">There are areas in the district that are behind </w:t>
            </w:r>
            <w:proofErr w:type="gramStart"/>
            <w:r>
              <w:rPr>
                <w:rFonts w:asciiTheme="majorHAnsi" w:hAnsiTheme="majorHAnsi" w:cstheme="majorHAnsi"/>
                <w:sz w:val="20"/>
                <w:szCs w:val="20"/>
              </w:rPr>
              <w:t>on board</w:t>
            </w:r>
            <w:proofErr w:type="gramEnd"/>
            <w:r>
              <w:rPr>
                <w:rFonts w:asciiTheme="majorHAnsi" w:hAnsiTheme="majorHAnsi" w:cstheme="majorHAnsi"/>
                <w:sz w:val="20"/>
                <w:szCs w:val="20"/>
              </w:rPr>
              <w:t xml:space="preserve"> policies and administrative procedures. There is usually a five</w:t>
            </w:r>
            <w:r w:rsidR="00E21B7D">
              <w:rPr>
                <w:rFonts w:asciiTheme="majorHAnsi" w:hAnsiTheme="majorHAnsi" w:cstheme="majorHAnsi"/>
                <w:sz w:val="20"/>
                <w:szCs w:val="20"/>
              </w:rPr>
              <w:t>-</w:t>
            </w:r>
            <w:r>
              <w:rPr>
                <w:rFonts w:asciiTheme="majorHAnsi" w:hAnsiTheme="majorHAnsi" w:cstheme="majorHAnsi"/>
                <w:sz w:val="20"/>
                <w:szCs w:val="20"/>
              </w:rPr>
              <w:t>year review cycle for board policies</w:t>
            </w:r>
            <w:r w:rsidR="00E21B7D">
              <w:rPr>
                <w:rFonts w:asciiTheme="majorHAnsi" w:hAnsiTheme="majorHAnsi" w:cstheme="majorHAnsi"/>
                <w:sz w:val="20"/>
                <w:szCs w:val="20"/>
              </w:rPr>
              <w:t>,</w:t>
            </w:r>
            <w:r>
              <w:rPr>
                <w:rFonts w:asciiTheme="majorHAnsi" w:hAnsiTheme="majorHAnsi" w:cstheme="majorHAnsi"/>
                <w:sz w:val="20"/>
                <w:szCs w:val="20"/>
              </w:rPr>
              <w:t xml:space="preserve"> but that has been extended for two years</w:t>
            </w:r>
            <w:r w:rsidR="00E21B7D">
              <w:rPr>
                <w:rFonts w:asciiTheme="majorHAnsi" w:hAnsiTheme="majorHAnsi" w:cstheme="majorHAnsi"/>
                <w:sz w:val="20"/>
                <w:szCs w:val="20"/>
              </w:rPr>
              <w:t xml:space="preserve"> to complete the current review cycle.</w:t>
            </w:r>
          </w:p>
          <w:p w14:paraId="52EEDF09" w14:textId="77777777" w:rsidR="00E21B7D"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t>The District Administrative Center restructure will go to DCAS for further consideration. This request consists of many priority new positions at the district as recommended through the Collaborative Brain Trust.</w:t>
            </w:r>
          </w:p>
          <w:p w14:paraId="23F1ACE8" w14:textId="25896E92" w:rsidR="00E21B7D"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t>There was a discussion of partial travel reimbursement for management position interviews that require significant travel. There was also a suggestion to include faculty and classified positions.</w:t>
            </w:r>
          </w:p>
          <w:p w14:paraId="1774A82B" w14:textId="374BC0B7" w:rsidR="00E21B7D"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t>The change of healthcare benefits plan has reduced long-term liability for healthcare</w:t>
            </w:r>
            <w:r w:rsidR="009059E3">
              <w:rPr>
                <w:rFonts w:asciiTheme="majorHAnsi" w:hAnsiTheme="majorHAnsi" w:cstheme="majorHAnsi"/>
                <w:sz w:val="20"/>
                <w:szCs w:val="20"/>
              </w:rPr>
              <w:t xml:space="preserve"> by roughly $50M</w:t>
            </w:r>
            <w:r>
              <w:rPr>
                <w:rFonts w:asciiTheme="majorHAnsi" w:hAnsiTheme="majorHAnsi" w:cstheme="majorHAnsi"/>
                <w:sz w:val="20"/>
                <w:szCs w:val="20"/>
              </w:rPr>
              <w:t>. This discussion will come back to the committee once more details become available.</w:t>
            </w:r>
          </w:p>
          <w:p w14:paraId="34D8ABFD" w14:textId="77777777" w:rsidR="00E21B7D" w:rsidRDefault="00E21B7D" w:rsidP="00E21B7D">
            <w:pPr>
              <w:ind w:firstLine="340"/>
              <w:rPr>
                <w:rFonts w:asciiTheme="majorHAnsi" w:hAnsiTheme="majorHAnsi" w:cstheme="majorHAnsi"/>
                <w:sz w:val="20"/>
                <w:szCs w:val="20"/>
              </w:rPr>
            </w:pPr>
            <w:r>
              <w:rPr>
                <w:rFonts w:asciiTheme="majorHAnsi" w:hAnsiTheme="majorHAnsi" w:cstheme="majorHAnsi"/>
                <w:sz w:val="20"/>
                <w:szCs w:val="20"/>
              </w:rPr>
              <w:t>Oxnard College made a request for $1.5M over three years to add 100 sections and a satellite location. This discussion and demographic studies will be coming to all college participatory governance committees.</w:t>
            </w:r>
          </w:p>
          <w:p w14:paraId="0E73E23B" w14:textId="77777777" w:rsidR="00E21B7D" w:rsidRDefault="00E21B7D" w:rsidP="00E21B7D">
            <w:pPr>
              <w:ind w:firstLine="340"/>
              <w:rPr>
                <w:rFonts w:asciiTheme="majorHAnsi" w:hAnsiTheme="majorHAnsi" w:cstheme="majorHAnsi"/>
                <w:sz w:val="20"/>
                <w:szCs w:val="20"/>
              </w:rPr>
            </w:pPr>
          </w:p>
          <w:p w14:paraId="679187BD" w14:textId="774ADFAD" w:rsidR="00E21B7D" w:rsidRPr="00CD4F9B" w:rsidRDefault="00E21B7D" w:rsidP="00E21B7D">
            <w:pPr>
              <w:ind w:firstLine="340"/>
              <w:rPr>
                <w:rFonts w:asciiTheme="majorHAnsi" w:hAnsiTheme="majorHAnsi" w:cstheme="majorHAnsi"/>
                <w:sz w:val="20"/>
                <w:szCs w:val="20"/>
              </w:rPr>
            </w:pPr>
          </w:p>
        </w:tc>
        <w:tc>
          <w:tcPr>
            <w:tcW w:w="1178" w:type="pct"/>
            <w:shd w:val="clear" w:color="auto" w:fill="auto"/>
          </w:tcPr>
          <w:p w14:paraId="04964D76" w14:textId="77777777" w:rsidR="00C6283E" w:rsidRDefault="00C6283E" w:rsidP="00E21B7D">
            <w:pPr>
              <w:rPr>
                <w:rFonts w:asciiTheme="majorHAnsi" w:hAnsiTheme="majorHAnsi" w:cstheme="majorHAnsi"/>
                <w:sz w:val="20"/>
                <w:szCs w:val="20"/>
              </w:rPr>
            </w:pPr>
          </w:p>
          <w:p w14:paraId="7A491F1F" w14:textId="77777777" w:rsidR="00B31DFE" w:rsidRDefault="00B31DFE" w:rsidP="00E21B7D">
            <w:pPr>
              <w:rPr>
                <w:rFonts w:asciiTheme="majorHAnsi" w:hAnsiTheme="majorHAnsi" w:cstheme="majorHAnsi"/>
                <w:sz w:val="20"/>
                <w:szCs w:val="20"/>
              </w:rPr>
            </w:pPr>
          </w:p>
          <w:p w14:paraId="2F6EADAF" w14:textId="77777777" w:rsidR="00B31DFE" w:rsidRDefault="00B31DFE" w:rsidP="00E21B7D">
            <w:pPr>
              <w:rPr>
                <w:rFonts w:asciiTheme="majorHAnsi" w:hAnsiTheme="majorHAnsi" w:cstheme="majorHAnsi"/>
                <w:sz w:val="20"/>
                <w:szCs w:val="20"/>
              </w:rPr>
            </w:pPr>
          </w:p>
          <w:p w14:paraId="4C4C49D8" w14:textId="77777777" w:rsidR="00B31DFE" w:rsidRDefault="00B31DFE" w:rsidP="00E21B7D">
            <w:pPr>
              <w:rPr>
                <w:rFonts w:asciiTheme="majorHAnsi" w:hAnsiTheme="majorHAnsi" w:cstheme="majorHAnsi"/>
                <w:sz w:val="20"/>
                <w:szCs w:val="20"/>
              </w:rPr>
            </w:pPr>
          </w:p>
          <w:p w14:paraId="600B039B" w14:textId="77777777" w:rsidR="00B31DFE" w:rsidRDefault="00B31DFE" w:rsidP="00E21B7D">
            <w:pPr>
              <w:rPr>
                <w:rFonts w:asciiTheme="majorHAnsi" w:hAnsiTheme="majorHAnsi" w:cstheme="majorHAnsi"/>
                <w:sz w:val="20"/>
                <w:szCs w:val="20"/>
              </w:rPr>
            </w:pPr>
          </w:p>
          <w:p w14:paraId="19C8798E" w14:textId="77777777" w:rsidR="00B31DFE" w:rsidRDefault="00B31DFE" w:rsidP="00E21B7D">
            <w:pPr>
              <w:rPr>
                <w:rFonts w:asciiTheme="majorHAnsi" w:hAnsiTheme="majorHAnsi" w:cstheme="majorHAnsi"/>
                <w:sz w:val="20"/>
                <w:szCs w:val="20"/>
              </w:rPr>
            </w:pPr>
          </w:p>
          <w:p w14:paraId="0BB56156" w14:textId="77777777" w:rsidR="00B31DFE" w:rsidRDefault="00B31DFE" w:rsidP="00E21B7D">
            <w:pPr>
              <w:rPr>
                <w:rFonts w:asciiTheme="majorHAnsi" w:hAnsiTheme="majorHAnsi" w:cstheme="majorHAnsi"/>
                <w:sz w:val="20"/>
                <w:szCs w:val="20"/>
              </w:rPr>
            </w:pPr>
          </w:p>
          <w:p w14:paraId="15701309" w14:textId="77777777" w:rsidR="00B31DFE" w:rsidRDefault="00B31DFE" w:rsidP="00E21B7D">
            <w:pPr>
              <w:rPr>
                <w:rFonts w:asciiTheme="majorHAnsi" w:hAnsiTheme="majorHAnsi" w:cstheme="majorHAnsi"/>
                <w:sz w:val="20"/>
                <w:szCs w:val="20"/>
              </w:rPr>
            </w:pPr>
          </w:p>
          <w:p w14:paraId="3B324D90" w14:textId="656FC836" w:rsidR="00B31DFE" w:rsidRDefault="00B31DFE" w:rsidP="00E21B7D">
            <w:pPr>
              <w:rPr>
                <w:rFonts w:asciiTheme="majorHAnsi" w:hAnsiTheme="majorHAnsi" w:cstheme="majorHAnsi"/>
                <w:sz w:val="20"/>
                <w:szCs w:val="20"/>
              </w:rPr>
            </w:pPr>
          </w:p>
          <w:p w14:paraId="0C60ABE4" w14:textId="77777777" w:rsidR="00E21B7D" w:rsidRDefault="00E21B7D" w:rsidP="00E21B7D">
            <w:pPr>
              <w:rPr>
                <w:rFonts w:asciiTheme="majorHAnsi" w:hAnsiTheme="majorHAnsi" w:cstheme="majorHAnsi"/>
                <w:sz w:val="20"/>
                <w:szCs w:val="20"/>
              </w:rPr>
            </w:pPr>
          </w:p>
          <w:p w14:paraId="0B2F7090" w14:textId="77777777" w:rsidR="00E21B7D" w:rsidRDefault="00E21B7D" w:rsidP="00E21B7D">
            <w:pPr>
              <w:rPr>
                <w:rFonts w:asciiTheme="majorHAnsi" w:hAnsiTheme="majorHAnsi" w:cstheme="majorHAnsi"/>
                <w:sz w:val="20"/>
                <w:szCs w:val="20"/>
              </w:rPr>
            </w:pPr>
          </w:p>
          <w:p w14:paraId="19237A76" w14:textId="77777777" w:rsidR="00B31DFE" w:rsidRDefault="00B31DFE" w:rsidP="00E21B7D">
            <w:pPr>
              <w:rPr>
                <w:rFonts w:asciiTheme="majorHAnsi" w:hAnsiTheme="majorHAnsi" w:cstheme="majorHAnsi"/>
                <w:sz w:val="20"/>
                <w:szCs w:val="20"/>
              </w:rPr>
            </w:pPr>
          </w:p>
          <w:p w14:paraId="61E98EF6" w14:textId="520AE625" w:rsidR="00B31DFE" w:rsidRDefault="00B31DFE" w:rsidP="00E21B7D">
            <w:pPr>
              <w:rPr>
                <w:rFonts w:asciiTheme="majorHAnsi" w:hAnsiTheme="majorHAnsi" w:cstheme="majorHAnsi"/>
                <w:sz w:val="20"/>
                <w:szCs w:val="20"/>
              </w:rPr>
            </w:pPr>
            <w:r>
              <w:rPr>
                <w:rFonts w:asciiTheme="majorHAnsi" w:hAnsiTheme="majorHAnsi" w:cstheme="majorHAnsi"/>
                <w:sz w:val="20"/>
                <w:szCs w:val="20"/>
              </w:rPr>
              <w:t>Rolland Perello moved to recommend the approval of the Enrollment Management Plan to the Academic Senate and Howard Davis seconded. The motion was approved unanimously.</w:t>
            </w:r>
          </w:p>
          <w:p w14:paraId="438C41BD" w14:textId="77777777" w:rsidR="00B31DFE" w:rsidRDefault="00B31DFE" w:rsidP="00E21B7D">
            <w:pPr>
              <w:rPr>
                <w:rFonts w:asciiTheme="majorHAnsi" w:hAnsiTheme="majorHAnsi" w:cstheme="majorHAnsi"/>
                <w:sz w:val="20"/>
                <w:szCs w:val="20"/>
              </w:rPr>
            </w:pPr>
          </w:p>
          <w:p w14:paraId="296B68AA" w14:textId="77777777" w:rsidR="00E21B7D" w:rsidRDefault="00E21B7D" w:rsidP="00E21B7D">
            <w:pPr>
              <w:rPr>
                <w:rFonts w:asciiTheme="majorHAnsi" w:hAnsiTheme="majorHAnsi" w:cstheme="majorHAnsi"/>
                <w:sz w:val="20"/>
                <w:szCs w:val="20"/>
              </w:rPr>
            </w:pPr>
          </w:p>
          <w:p w14:paraId="10DD9580" w14:textId="77777777" w:rsidR="00E21B7D" w:rsidRDefault="00E21B7D" w:rsidP="00E21B7D">
            <w:pPr>
              <w:rPr>
                <w:rFonts w:asciiTheme="majorHAnsi" w:hAnsiTheme="majorHAnsi" w:cstheme="majorHAnsi"/>
                <w:sz w:val="20"/>
                <w:szCs w:val="20"/>
              </w:rPr>
            </w:pPr>
          </w:p>
          <w:p w14:paraId="312DC23C" w14:textId="77777777" w:rsidR="00E21B7D" w:rsidRDefault="00E21B7D" w:rsidP="00E21B7D">
            <w:pPr>
              <w:rPr>
                <w:rFonts w:asciiTheme="majorHAnsi" w:hAnsiTheme="majorHAnsi" w:cstheme="majorHAnsi"/>
                <w:sz w:val="20"/>
                <w:szCs w:val="20"/>
              </w:rPr>
            </w:pPr>
          </w:p>
          <w:p w14:paraId="51D83AE3" w14:textId="77777777" w:rsidR="00E21B7D" w:rsidRDefault="00E21B7D" w:rsidP="00E21B7D">
            <w:pPr>
              <w:rPr>
                <w:rFonts w:asciiTheme="majorHAnsi" w:hAnsiTheme="majorHAnsi" w:cstheme="majorHAnsi"/>
                <w:sz w:val="20"/>
                <w:szCs w:val="20"/>
              </w:rPr>
            </w:pPr>
          </w:p>
          <w:p w14:paraId="1E3FD444" w14:textId="77777777" w:rsidR="00E21B7D" w:rsidRDefault="00E21B7D" w:rsidP="00E21B7D">
            <w:pPr>
              <w:rPr>
                <w:rFonts w:asciiTheme="majorHAnsi" w:hAnsiTheme="majorHAnsi" w:cstheme="majorHAnsi"/>
                <w:sz w:val="20"/>
                <w:szCs w:val="20"/>
              </w:rPr>
            </w:pPr>
          </w:p>
          <w:p w14:paraId="657BEBC2" w14:textId="77777777" w:rsidR="00E21B7D" w:rsidRDefault="00E21B7D" w:rsidP="00E21B7D">
            <w:pPr>
              <w:rPr>
                <w:rFonts w:asciiTheme="majorHAnsi" w:hAnsiTheme="majorHAnsi" w:cstheme="majorHAnsi"/>
                <w:sz w:val="20"/>
                <w:szCs w:val="20"/>
              </w:rPr>
            </w:pPr>
          </w:p>
          <w:p w14:paraId="3522D1B3" w14:textId="77777777" w:rsidR="00E21B7D" w:rsidRDefault="00E21B7D" w:rsidP="00E21B7D">
            <w:pPr>
              <w:rPr>
                <w:rFonts w:asciiTheme="majorHAnsi" w:hAnsiTheme="majorHAnsi" w:cstheme="majorHAnsi"/>
                <w:sz w:val="20"/>
                <w:szCs w:val="20"/>
              </w:rPr>
            </w:pPr>
          </w:p>
          <w:p w14:paraId="3464521E" w14:textId="77777777" w:rsidR="00E21B7D" w:rsidRDefault="00E21B7D" w:rsidP="00E21B7D">
            <w:pPr>
              <w:rPr>
                <w:rFonts w:asciiTheme="majorHAnsi" w:hAnsiTheme="majorHAnsi" w:cstheme="majorHAnsi"/>
                <w:sz w:val="20"/>
                <w:szCs w:val="20"/>
              </w:rPr>
            </w:pPr>
          </w:p>
          <w:p w14:paraId="6610B01B" w14:textId="77777777" w:rsidR="00E21B7D" w:rsidRDefault="00E21B7D" w:rsidP="00E21B7D">
            <w:pPr>
              <w:rPr>
                <w:rFonts w:asciiTheme="majorHAnsi" w:hAnsiTheme="majorHAnsi" w:cstheme="majorHAnsi"/>
                <w:sz w:val="20"/>
                <w:szCs w:val="20"/>
              </w:rPr>
            </w:pPr>
          </w:p>
          <w:p w14:paraId="384E0799" w14:textId="77777777" w:rsidR="00E21B7D" w:rsidRDefault="00E21B7D" w:rsidP="00E21B7D">
            <w:pPr>
              <w:rPr>
                <w:rFonts w:asciiTheme="majorHAnsi" w:hAnsiTheme="majorHAnsi" w:cstheme="majorHAnsi"/>
                <w:sz w:val="20"/>
                <w:szCs w:val="20"/>
              </w:rPr>
            </w:pPr>
          </w:p>
          <w:p w14:paraId="4D68A9AF" w14:textId="77777777" w:rsidR="00E21B7D" w:rsidRDefault="00E21B7D" w:rsidP="00E21B7D">
            <w:pPr>
              <w:rPr>
                <w:rFonts w:asciiTheme="majorHAnsi" w:hAnsiTheme="majorHAnsi" w:cstheme="majorHAnsi"/>
                <w:sz w:val="20"/>
                <w:szCs w:val="20"/>
              </w:rPr>
            </w:pPr>
          </w:p>
          <w:p w14:paraId="6B42A773" w14:textId="77777777" w:rsidR="00E21B7D" w:rsidRDefault="00E21B7D" w:rsidP="00E21B7D">
            <w:pPr>
              <w:rPr>
                <w:rFonts w:asciiTheme="majorHAnsi" w:hAnsiTheme="majorHAnsi" w:cstheme="majorHAnsi"/>
                <w:sz w:val="20"/>
                <w:szCs w:val="20"/>
              </w:rPr>
            </w:pPr>
          </w:p>
          <w:p w14:paraId="74935F54" w14:textId="77777777" w:rsidR="00E21B7D" w:rsidRDefault="00E21B7D" w:rsidP="00E21B7D">
            <w:pPr>
              <w:rPr>
                <w:rFonts w:asciiTheme="majorHAnsi" w:hAnsiTheme="majorHAnsi" w:cstheme="majorHAnsi"/>
                <w:sz w:val="20"/>
                <w:szCs w:val="20"/>
              </w:rPr>
            </w:pPr>
          </w:p>
          <w:p w14:paraId="741ACA66" w14:textId="77777777" w:rsidR="00E21B7D" w:rsidRDefault="00E21B7D" w:rsidP="00E21B7D">
            <w:pPr>
              <w:rPr>
                <w:rFonts w:asciiTheme="majorHAnsi" w:hAnsiTheme="majorHAnsi" w:cstheme="majorHAnsi"/>
                <w:sz w:val="20"/>
                <w:szCs w:val="20"/>
              </w:rPr>
            </w:pPr>
          </w:p>
          <w:p w14:paraId="4E242BB9" w14:textId="77777777" w:rsidR="00E21B7D" w:rsidRDefault="00E21B7D" w:rsidP="00E21B7D">
            <w:pPr>
              <w:rPr>
                <w:rFonts w:asciiTheme="majorHAnsi" w:hAnsiTheme="majorHAnsi" w:cstheme="majorHAnsi"/>
                <w:sz w:val="20"/>
                <w:szCs w:val="20"/>
              </w:rPr>
            </w:pPr>
          </w:p>
          <w:p w14:paraId="2512C1E2" w14:textId="77777777" w:rsidR="00E21B7D" w:rsidRDefault="00E21B7D" w:rsidP="00E21B7D">
            <w:pPr>
              <w:rPr>
                <w:rFonts w:asciiTheme="majorHAnsi" w:hAnsiTheme="majorHAnsi" w:cstheme="majorHAnsi"/>
                <w:sz w:val="20"/>
                <w:szCs w:val="20"/>
              </w:rPr>
            </w:pPr>
          </w:p>
          <w:p w14:paraId="598201A6" w14:textId="77777777" w:rsidR="00E21B7D" w:rsidRDefault="00E21B7D" w:rsidP="00E21B7D">
            <w:pPr>
              <w:rPr>
                <w:rFonts w:asciiTheme="majorHAnsi" w:hAnsiTheme="majorHAnsi" w:cstheme="majorHAnsi"/>
                <w:sz w:val="20"/>
                <w:szCs w:val="20"/>
              </w:rPr>
            </w:pPr>
          </w:p>
          <w:p w14:paraId="15603384" w14:textId="77777777" w:rsidR="00E21B7D" w:rsidRDefault="00E21B7D" w:rsidP="00E21B7D">
            <w:pPr>
              <w:rPr>
                <w:rFonts w:asciiTheme="majorHAnsi" w:hAnsiTheme="majorHAnsi" w:cstheme="majorHAnsi"/>
                <w:sz w:val="20"/>
                <w:szCs w:val="20"/>
              </w:rPr>
            </w:pPr>
          </w:p>
          <w:p w14:paraId="26BF2094" w14:textId="77777777" w:rsidR="00E21B7D" w:rsidRDefault="00E21B7D" w:rsidP="00E21B7D">
            <w:pPr>
              <w:rPr>
                <w:rFonts w:asciiTheme="majorHAnsi" w:hAnsiTheme="majorHAnsi" w:cstheme="majorHAnsi"/>
                <w:sz w:val="20"/>
                <w:szCs w:val="20"/>
              </w:rPr>
            </w:pPr>
          </w:p>
          <w:p w14:paraId="0DFCD4FD" w14:textId="77777777" w:rsidR="00E21B7D" w:rsidRDefault="00E21B7D" w:rsidP="00E21B7D">
            <w:pPr>
              <w:rPr>
                <w:rFonts w:asciiTheme="majorHAnsi" w:hAnsiTheme="majorHAnsi" w:cstheme="majorHAnsi"/>
                <w:sz w:val="20"/>
                <w:szCs w:val="20"/>
              </w:rPr>
            </w:pPr>
          </w:p>
          <w:p w14:paraId="4F4EEA96" w14:textId="77777777" w:rsidR="00E21B7D" w:rsidRDefault="00E21B7D" w:rsidP="00E21B7D">
            <w:pPr>
              <w:rPr>
                <w:rFonts w:asciiTheme="majorHAnsi" w:hAnsiTheme="majorHAnsi" w:cstheme="majorHAnsi"/>
                <w:sz w:val="20"/>
                <w:szCs w:val="20"/>
              </w:rPr>
            </w:pPr>
          </w:p>
          <w:p w14:paraId="52B75135" w14:textId="77777777" w:rsidR="00E21B7D" w:rsidRDefault="00E21B7D" w:rsidP="00E21B7D">
            <w:pPr>
              <w:rPr>
                <w:rFonts w:asciiTheme="majorHAnsi" w:hAnsiTheme="majorHAnsi" w:cstheme="majorHAnsi"/>
                <w:sz w:val="20"/>
                <w:szCs w:val="20"/>
              </w:rPr>
            </w:pPr>
          </w:p>
          <w:p w14:paraId="3EA70BF6" w14:textId="77777777" w:rsidR="00E21B7D" w:rsidRDefault="00E21B7D" w:rsidP="00E21B7D">
            <w:pPr>
              <w:rPr>
                <w:rFonts w:asciiTheme="majorHAnsi" w:hAnsiTheme="majorHAnsi" w:cstheme="majorHAnsi"/>
                <w:sz w:val="20"/>
                <w:szCs w:val="20"/>
              </w:rPr>
            </w:pPr>
          </w:p>
          <w:p w14:paraId="1638E511" w14:textId="77777777" w:rsidR="00E21B7D" w:rsidRDefault="00E21B7D" w:rsidP="00E21B7D">
            <w:pPr>
              <w:rPr>
                <w:rFonts w:asciiTheme="majorHAnsi" w:hAnsiTheme="majorHAnsi" w:cstheme="majorHAnsi"/>
                <w:sz w:val="20"/>
                <w:szCs w:val="20"/>
              </w:rPr>
            </w:pPr>
          </w:p>
          <w:p w14:paraId="04392C27" w14:textId="77777777" w:rsidR="00E21B7D" w:rsidRDefault="00E21B7D" w:rsidP="00E21B7D">
            <w:pPr>
              <w:rPr>
                <w:rFonts w:asciiTheme="majorHAnsi" w:hAnsiTheme="majorHAnsi" w:cstheme="majorHAnsi"/>
                <w:sz w:val="20"/>
                <w:szCs w:val="20"/>
              </w:rPr>
            </w:pPr>
          </w:p>
          <w:p w14:paraId="096B3312" w14:textId="77777777" w:rsidR="00E21B7D" w:rsidRDefault="00E21B7D" w:rsidP="00E21B7D">
            <w:pPr>
              <w:rPr>
                <w:rFonts w:asciiTheme="majorHAnsi" w:hAnsiTheme="majorHAnsi" w:cstheme="majorHAnsi"/>
                <w:sz w:val="20"/>
                <w:szCs w:val="20"/>
              </w:rPr>
            </w:pPr>
          </w:p>
          <w:p w14:paraId="4D6DDD37" w14:textId="77777777" w:rsidR="00E21B7D" w:rsidRDefault="00E21B7D" w:rsidP="00E21B7D">
            <w:pPr>
              <w:rPr>
                <w:rFonts w:asciiTheme="majorHAnsi" w:hAnsiTheme="majorHAnsi" w:cstheme="majorHAnsi"/>
                <w:sz w:val="20"/>
                <w:szCs w:val="20"/>
              </w:rPr>
            </w:pPr>
          </w:p>
          <w:p w14:paraId="5CAE3557" w14:textId="77777777" w:rsidR="00E21B7D" w:rsidRDefault="00E21B7D" w:rsidP="00E21B7D">
            <w:pPr>
              <w:rPr>
                <w:rFonts w:asciiTheme="majorHAnsi" w:hAnsiTheme="majorHAnsi" w:cstheme="majorHAnsi"/>
                <w:sz w:val="20"/>
                <w:szCs w:val="20"/>
              </w:rPr>
            </w:pPr>
          </w:p>
          <w:p w14:paraId="025E0162" w14:textId="77777777" w:rsidR="00E21B7D" w:rsidRDefault="00E21B7D" w:rsidP="00E21B7D">
            <w:pPr>
              <w:rPr>
                <w:rFonts w:asciiTheme="majorHAnsi" w:hAnsiTheme="majorHAnsi" w:cstheme="majorHAnsi"/>
                <w:sz w:val="20"/>
                <w:szCs w:val="20"/>
              </w:rPr>
            </w:pPr>
          </w:p>
          <w:p w14:paraId="6B67BE6D" w14:textId="77777777" w:rsidR="00E21B7D" w:rsidRPr="00CD4F9B" w:rsidRDefault="00E21B7D" w:rsidP="00E21B7D">
            <w:pPr>
              <w:rPr>
                <w:rFonts w:asciiTheme="majorHAnsi" w:hAnsiTheme="majorHAnsi" w:cstheme="majorHAnsi"/>
                <w:sz w:val="20"/>
                <w:szCs w:val="20"/>
              </w:rPr>
            </w:pPr>
            <w:r w:rsidRPr="00CD4F9B">
              <w:rPr>
                <w:rFonts w:asciiTheme="majorHAnsi" w:hAnsiTheme="majorHAnsi" w:cstheme="majorHAnsi"/>
                <w:sz w:val="20"/>
                <w:szCs w:val="20"/>
              </w:rPr>
              <w:t>Postponed until next meeting</w:t>
            </w:r>
          </w:p>
          <w:p w14:paraId="7BF81E0F" w14:textId="77777777" w:rsidR="00E21B7D" w:rsidRDefault="00E21B7D" w:rsidP="00E21B7D">
            <w:pPr>
              <w:rPr>
                <w:rFonts w:asciiTheme="majorHAnsi" w:hAnsiTheme="majorHAnsi" w:cstheme="majorHAnsi"/>
                <w:sz w:val="20"/>
                <w:szCs w:val="20"/>
              </w:rPr>
            </w:pPr>
          </w:p>
          <w:p w14:paraId="15B50F63" w14:textId="77777777" w:rsidR="00E21B7D" w:rsidRDefault="00E21B7D" w:rsidP="00E21B7D">
            <w:pPr>
              <w:rPr>
                <w:rFonts w:asciiTheme="majorHAnsi" w:hAnsiTheme="majorHAnsi" w:cstheme="majorHAnsi"/>
                <w:sz w:val="20"/>
                <w:szCs w:val="20"/>
              </w:rPr>
            </w:pPr>
          </w:p>
          <w:p w14:paraId="5E1BF5D8" w14:textId="77777777" w:rsidR="00E21B7D" w:rsidRPr="00CD4F9B" w:rsidRDefault="00E21B7D" w:rsidP="00E21B7D">
            <w:pPr>
              <w:rPr>
                <w:rFonts w:asciiTheme="majorHAnsi" w:hAnsiTheme="majorHAnsi" w:cstheme="majorHAnsi"/>
                <w:sz w:val="20"/>
                <w:szCs w:val="20"/>
              </w:rPr>
            </w:pPr>
            <w:r w:rsidRPr="00CD4F9B">
              <w:rPr>
                <w:rFonts w:asciiTheme="majorHAnsi" w:hAnsiTheme="majorHAnsi" w:cstheme="majorHAnsi"/>
                <w:sz w:val="20"/>
                <w:szCs w:val="20"/>
              </w:rPr>
              <w:t>Postponed until next meeting</w:t>
            </w:r>
          </w:p>
          <w:p w14:paraId="55115758" w14:textId="78A60FB2" w:rsidR="00E21B7D" w:rsidRPr="00CD4F9B" w:rsidRDefault="00E21B7D" w:rsidP="00E21B7D">
            <w:pPr>
              <w:rPr>
                <w:rFonts w:asciiTheme="majorHAnsi" w:hAnsiTheme="majorHAnsi" w:cstheme="majorHAnsi"/>
                <w:sz w:val="20"/>
                <w:szCs w:val="20"/>
              </w:rPr>
            </w:pPr>
          </w:p>
        </w:tc>
      </w:tr>
      <w:tr w:rsidR="00C6283E" w:rsidRPr="00CD4F9B" w14:paraId="2DD369BE" w14:textId="77777777" w:rsidTr="00E21B7D">
        <w:trPr>
          <w:trHeight w:val="282"/>
          <w:jc w:val="center"/>
        </w:trPr>
        <w:tc>
          <w:tcPr>
            <w:tcW w:w="1243" w:type="pct"/>
            <w:shd w:val="clear" w:color="auto" w:fill="D9D9D9" w:themeFill="background1" w:themeFillShade="D9"/>
            <w:vAlign w:val="center"/>
          </w:tcPr>
          <w:p w14:paraId="51B86BE8" w14:textId="77777777" w:rsidR="00C6283E" w:rsidRPr="00CD4F9B" w:rsidRDefault="00C6283E"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lastRenderedPageBreak/>
              <w:t>ANNOUNCEMENTS</w:t>
            </w:r>
          </w:p>
        </w:tc>
        <w:tc>
          <w:tcPr>
            <w:tcW w:w="2579" w:type="pct"/>
            <w:shd w:val="clear" w:color="auto" w:fill="D9D9D9" w:themeFill="background1" w:themeFillShade="D9"/>
          </w:tcPr>
          <w:p w14:paraId="2B107747" w14:textId="77777777" w:rsidR="00C6283E" w:rsidRPr="00CD4F9B" w:rsidRDefault="00C6283E" w:rsidP="00E21B7D">
            <w:pPr>
              <w:rPr>
                <w:rFonts w:asciiTheme="majorHAnsi" w:hAnsiTheme="majorHAnsi" w:cstheme="majorHAnsi"/>
                <w:sz w:val="20"/>
                <w:szCs w:val="20"/>
              </w:rPr>
            </w:pPr>
          </w:p>
        </w:tc>
        <w:tc>
          <w:tcPr>
            <w:tcW w:w="1178" w:type="pct"/>
            <w:shd w:val="clear" w:color="auto" w:fill="D9D9D9" w:themeFill="background1" w:themeFillShade="D9"/>
          </w:tcPr>
          <w:p w14:paraId="31BCAA06" w14:textId="77777777" w:rsidR="00C6283E" w:rsidRPr="00CD4F9B" w:rsidRDefault="00C6283E" w:rsidP="00E21B7D">
            <w:pPr>
              <w:rPr>
                <w:rFonts w:asciiTheme="majorHAnsi" w:hAnsiTheme="majorHAnsi" w:cstheme="majorHAnsi"/>
                <w:sz w:val="20"/>
                <w:szCs w:val="20"/>
              </w:rPr>
            </w:pPr>
          </w:p>
        </w:tc>
      </w:tr>
      <w:tr w:rsidR="00E21B7D" w:rsidRPr="00CD4F9B" w14:paraId="66D4A446" w14:textId="77777777" w:rsidTr="00E21B7D">
        <w:trPr>
          <w:trHeight w:val="246"/>
          <w:jc w:val="center"/>
        </w:trPr>
        <w:tc>
          <w:tcPr>
            <w:tcW w:w="1243" w:type="pct"/>
            <w:shd w:val="clear" w:color="auto" w:fill="auto"/>
            <w:vAlign w:val="center"/>
          </w:tcPr>
          <w:p w14:paraId="1B74C9AD" w14:textId="77777777" w:rsidR="00E21B7D" w:rsidRPr="00CD4F9B" w:rsidRDefault="00E21B7D" w:rsidP="00E21B7D">
            <w:pPr>
              <w:autoSpaceDE w:val="0"/>
              <w:autoSpaceDN w:val="0"/>
              <w:adjustRightInd w:val="0"/>
              <w:rPr>
                <w:rFonts w:asciiTheme="majorHAnsi" w:hAnsiTheme="majorHAnsi" w:cstheme="majorHAnsi"/>
                <w:b/>
                <w:color w:val="000000"/>
                <w:sz w:val="20"/>
                <w:szCs w:val="20"/>
              </w:rPr>
            </w:pPr>
          </w:p>
        </w:tc>
        <w:tc>
          <w:tcPr>
            <w:tcW w:w="2579" w:type="pct"/>
            <w:shd w:val="clear" w:color="auto" w:fill="auto"/>
          </w:tcPr>
          <w:p w14:paraId="6A69C1F2" w14:textId="77777777" w:rsidR="00E21B7D" w:rsidRPr="00CD4F9B" w:rsidRDefault="00E21B7D" w:rsidP="00E21B7D">
            <w:pPr>
              <w:rPr>
                <w:rFonts w:asciiTheme="majorHAnsi" w:hAnsiTheme="majorHAnsi" w:cstheme="majorHAnsi"/>
                <w:sz w:val="20"/>
                <w:szCs w:val="20"/>
              </w:rPr>
            </w:pPr>
          </w:p>
        </w:tc>
        <w:tc>
          <w:tcPr>
            <w:tcW w:w="1178" w:type="pct"/>
            <w:shd w:val="clear" w:color="auto" w:fill="auto"/>
          </w:tcPr>
          <w:p w14:paraId="7642416B" w14:textId="77777777" w:rsidR="00E21B7D" w:rsidRPr="00CD4F9B" w:rsidRDefault="00E21B7D" w:rsidP="00E21B7D">
            <w:pPr>
              <w:rPr>
                <w:rFonts w:asciiTheme="majorHAnsi" w:hAnsiTheme="majorHAnsi" w:cstheme="majorHAnsi"/>
                <w:sz w:val="20"/>
                <w:szCs w:val="20"/>
              </w:rPr>
            </w:pPr>
          </w:p>
        </w:tc>
      </w:tr>
      <w:tr w:rsidR="00C6283E" w:rsidRPr="00CD4F9B" w14:paraId="20533725" w14:textId="77777777" w:rsidTr="00E21B7D">
        <w:trPr>
          <w:trHeight w:val="264"/>
          <w:jc w:val="center"/>
        </w:trPr>
        <w:tc>
          <w:tcPr>
            <w:tcW w:w="1243" w:type="pct"/>
            <w:shd w:val="clear" w:color="auto" w:fill="D9D9D9" w:themeFill="background1" w:themeFillShade="D9"/>
            <w:vAlign w:val="center"/>
          </w:tcPr>
          <w:p w14:paraId="20A05D73" w14:textId="77777777" w:rsidR="00C6283E" w:rsidRPr="00CD4F9B" w:rsidRDefault="006D4DAC"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t>FUTURE AGENDA ITEMS</w:t>
            </w:r>
          </w:p>
        </w:tc>
        <w:tc>
          <w:tcPr>
            <w:tcW w:w="2579" w:type="pct"/>
            <w:shd w:val="clear" w:color="auto" w:fill="D9D9D9" w:themeFill="background1" w:themeFillShade="D9"/>
          </w:tcPr>
          <w:p w14:paraId="432DD4E0" w14:textId="77777777" w:rsidR="00C6283E" w:rsidRPr="00CD4F9B" w:rsidRDefault="00C6283E" w:rsidP="00E21B7D">
            <w:pPr>
              <w:rPr>
                <w:rFonts w:asciiTheme="majorHAnsi" w:hAnsiTheme="majorHAnsi" w:cstheme="majorHAnsi"/>
                <w:sz w:val="20"/>
                <w:szCs w:val="20"/>
              </w:rPr>
            </w:pPr>
          </w:p>
        </w:tc>
        <w:tc>
          <w:tcPr>
            <w:tcW w:w="1178" w:type="pct"/>
            <w:shd w:val="clear" w:color="auto" w:fill="D9D9D9" w:themeFill="background1" w:themeFillShade="D9"/>
          </w:tcPr>
          <w:p w14:paraId="504C75E2" w14:textId="77777777" w:rsidR="00C6283E" w:rsidRPr="00CD4F9B" w:rsidRDefault="00C6283E" w:rsidP="00E21B7D">
            <w:pPr>
              <w:rPr>
                <w:rFonts w:asciiTheme="majorHAnsi" w:hAnsiTheme="majorHAnsi" w:cstheme="majorHAnsi"/>
                <w:sz w:val="20"/>
                <w:szCs w:val="20"/>
              </w:rPr>
            </w:pPr>
          </w:p>
        </w:tc>
      </w:tr>
      <w:tr w:rsidR="00E21B7D" w:rsidRPr="00CD4F9B" w14:paraId="2D2F3066" w14:textId="77777777" w:rsidTr="00E21B7D">
        <w:trPr>
          <w:trHeight w:val="255"/>
          <w:jc w:val="center"/>
        </w:trPr>
        <w:tc>
          <w:tcPr>
            <w:tcW w:w="1243" w:type="pct"/>
            <w:shd w:val="clear" w:color="auto" w:fill="auto"/>
            <w:vAlign w:val="center"/>
          </w:tcPr>
          <w:p w14:paraId="1AD9A890" w14:textId="77777777" w:rsidR="00E21B7D" w:rsidRPr="00CD4F9B" w:rsidRDefault="00E21B7D" w:rsidP="00E21B7D">
            <w:pPr>
              <w:autoSpaceDE w:val="0"/>
              <w:autoSpaceDN w:val="0"/>
              <w:adjustRightInd w:val="0"/>
              <w:rPr>
                <w:rFonts w:asciiTheme="majorHAnsi" w:hAnsiTheme="majorHAnsi" w:cstheme="majorHAnsi"/>
                <w:b/>
                <w:color w:val="000000"/>
                <w:sz w:val="20"/>
                <w:szCs w:val="20"/>
              </w:rPr>
            </w:pPr>
          </w:p>
        </w:tc>
        <w:tc>
          <w:tcPr>
            <w:tcW w:w="2579" w:type="pct"/>
            <w:shd w:val="clear" w:color="auto" w:fill="auto"/>
          </w:tcPr>
          <w:p w14:paraId="2B245137" w14:textId="77777777" w:rsidR="00E21B7D" w:rsidRPr="00CD4F9B" w:rsidRDefault="00E21B7D" w:rsidP="00E21B7D">
            <w:pPr>
              <w:rPr>
                <w:rFonts w:asciiTheme="majorHAnsi" w:hAnsiTheme="majorHAnsi" w:cstheme="majorHAnsi"/>
                <w:sz w:val="20"/>
                <w:szCs w:val="20"/>
              </w:rPr>
            </w:pPr>
          </w:p>
        </w:tc>
        <w:tc>
          <w:tcPr>
            <w:tcW w:w="1178" w:type="pct"/>
            <w:shd w:val="clear" w:color="auto" w:fill="auto"/>
          </w:tcPr>
          <w:p w14:paraId="2B4C6799" w14:textId="77777777" w:rsidR="00E21B7D" w:rsidRPr="00CD4F9B" w:rsidRDefault="00E21B7D" w:rsidP="00E21B7D">
            <w:pPr>
              <w:rPr>
                <w:rFonts w:asciiTheme="majorHAnsi" w:hAnsiTheme="majorHAnsi" w:cstheme="majorHAnsi"/>
                <w:sz w:val="20"/>
                <w:szCs w:val="20"/>
              </w:rPr>
            </w:pPr>
          </w:p>
        </w:tc>
      </w:tr>
      <w:tr w:rsidR="00420125" w:rsidRPr="00CD4F9B" w14:paraId="21048F18" w14:textId="77777777" w:rsidTr="00E21B7D">
        <w:trPr>
          <w:trHeight w:val="233"/>
          <w:jc w:val="center"/>
        </w:trPr>
        <w:tc>
          <w:tcPr>
            <w:tcW w:w="1243" w:type="pct"/>
            <w:shd w:val="clear" w:color="auto" w:fill="D9D9D9" w:themeFill="background1" w:themeFillShade="D9"/>
            <w:vAlign w:val="center"/>
          </w:tcPr>
          <w:p w14:paraId="0370795F" w14:textId="39DBE802" w:rsidR="00420125" w:rsidRPr="00CD4F9B" w:rsidRDefault="00AF4CCE" w:rsidP="00E21B7D">
            <w:pPr>
              <w:autoSpaceDE w:val="0"/>
              <w:autoSpaceDN w:val="0"/>
              <w:adjustRightInd w:val="0"/>
              <w:rPr>
                <w:rFonts w:asciiTheme="majorHAnsi" w:hAnsiTheme="majorHAnsi" w:cstheme="majorHAnsi"/>
                <w:b/>
                <w:color w:val="000000"/>
                <w:sz w:val="20"/>
                <w:szCs w:val="20"/>
              </w:rPr>
            </w:pPr>
            <w:r w:rsidRPr="00CD4F9B">
              <w:rPr>
                <w:rFonts w:asciiTheme="majorHAnsi" w:hAnsiTheme="majorHAnsi" w:cstheme="majorHAnsi"/>
                <w:b/>
                <w:color w:val="000000"/>
                <w:sz w:val="20"/>
                <w:szCs w:val="20"/>
              </w:rPr>
              <w:t>ADJOURNMENT</w:t>
            </w:r>
          </w:p>
        </w:tc>
        <w:tc>
          <w:tcPr>
            <w:tcW w:w="2579" w:type="pct"/>
            <w:shd w:val="clear" w:color="auto" w:fill="D9D9D9" w:themeFill="background1" w:themeFillShade="D9"/>
          </w:tcPr>
          <w:p w14:paraId="0CECDC60" w14:textId="77777777" w:rsidR="00420125" w:rsidRPr="00CD4F9B" w:rsidRDefault="00420125" w:rsidP="00E21B7D">
            <w:pPr>
              <w:rPr>
                <w:rFonts w:asciiTheme="majorHAnsi" w:hAnsiTheme="majorHAnsi" w:cstheme="majorHAnsi"/>
                <w:sz w:val="20"/>
                <w:szCs w:val="20"/>
              </w:rPr>
            </w:pPr>
          </w:p>
        </w:tc>
        <w:tc>
          <w:tcPr>
            <w:tcW w:w="1178" w:type="pct"/>
            <w:shd w:val="clear" w:color="auto" w:fill="D9D9D9" w:themeFill="background1" w:themeFillShade="D9"/>
          </w:tcPr>
          <w:p w14:paraId="75CEFE74" w14:textId="77777777" w:rsidR="00420125" w:rsidRPr="00CD4F9B" w:rsidRDefault="00420125" w:rsidP="00E21B7D">
            <w:pPr>
              <w:rPr>
                <w:rFonts w:asciiTheme="majorHAnsi" w:hAnsiTheme="majorHAnsi" w:cstheme="majorHAnsi"/>
                <w:sz w:val="20"/>
                <w:szCs w:val="20"/>
              </w:rPr>
            </w:pPr>
          </w:p>
        </w:tc>
      </w:tr>
      <w:tr w:rsidR="00E21B7D" w:rsidRPr="00CD4F9B" w14:paraId="36BA4737" w14:textId="77777777" w:rsidTr="00E21B7D">
        <w:trPr>
          <w:trHeight w:val="233"/>
          <w:jc w:val="center"/>
        </w:trPr>
        <w:tc>
          <w:tcPr>
            <w:tcW w:w="1243" w:type="pct"/>
            <w:shd w:val="clear" w:color="auto" w:fill="auto"/>
            <w:vAlign w:val="center"/>
          </w:tcPr>
          <w:p w14:paraId="71AF35E7" w14:textId="77777777" w:rsidR="00E21B7D" w:rsidRPr="00CD4F9B" w:rsidRDefault="00E21B7D" w:rsidP="00E21B7D">
            <w:pPr>
              <w:autoSpaceDE w:val="0"/>
              <w:autoSpaceDN w:val="0"/>
              <w:adjustRightInd w:val="0"/>
              <w:rPr>
                <w:rFonts w:asciiTheme="majorHAnsi" w:hAnsiTheme="majorHAnsi" w:cstheme="majorHAnsi"/>
                <w:b/>
                <w:color w:val="000000"/>
                <w:sz w:val="20"/>
                <w:szCs w:val="20"/>
              </w:rPr>
            </w:pPr>
          </w:p>
        </w:tc>
        <w:tc>
          <w:tcPr>
            <w:tcW w:w="2579" w:type="pct"/>
            <w:shd w:val="clear" w:color="auto" w:fill="auto"/>
          </w:tcPr>
          <w:p w14:paraId="69B3E483" w14:textId="77777777" w:rsidR="00E21B7D" w:rsidRPr="00CD4F9B" w:rsidRDefault="00E21B7D" w:rsidP="00E21B7D">
            <w:pPr>
              <w:rPr>
                <w:rFonts w:asciiTheme="majorHAnsi" w:hAnsiTheme="majorHAnsi" w:cstheme="majorHAnsi"/>
                <w:sz w:val="20"/>
                <w:szCs w:val="20"/>
              </w:rPr>
            </w:pPr>
          </w:p>
        </w:tc>
        <w:tc>
          <w:tcPr>
            <w:tcW w:w="1178" w:type="pct"/>
            <w:shd w:val="clear" w:color="auto" w:fill="auto"/>
          </w:tcPr>
          <w:p w14:paraId="355270B3" w14:textId="77777777" w:rsidR="00E21B7D" w:rsidRPr="00CD4F9B" w:rsidRDefault="00E21B7D" w:rsidP="00E21B7D">
            <w:pPr>
              <w:rPr>
                <w:rFonts w:asciiTheme="majorHAnsi" w:hAnsiTheme="majorHAnsi" w:cstheme="majorHAnsi"/>
                <w:sz w:val="20"/>
                <w:szCs w:val="20"/>
              </w:rPr>
            </w:pPr>
          </w:p>
        </w:tc>
      </w:tr>
    </w:tbl>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5335BD03"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320E0FFD" w14:textId="77777777" w:rsidR="00E81837" w:rsidRPr="00EA1051" w:rsidRDefault="00E81837" w:rsidP="00E81837">
      <w:pPr>
        <w:spacing w:before="1" w:after="7"/>
        <w:ind w:right="445"/>
        <w:rPr>
          <w:b/>
          <w:sz w:val="6"/>
          <w:szCs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620"/>
        <w:gridCol w:w="866"/>
        <w:gridCol w:w="1992"/>
        <w:gridCol w:w="1980"/>
        <w:gridCol w:w="864"/>
        <w:gridCol w:w="1925"/>
        <w:gridCol w:w="1620"/>
        <w:gridCol w:w="864"/>
      </w:tblGrid>
      <w:tr w:rsidR="00E81837" w14:paraId="27F8D3FC" w14:textId="77777777" w:rsidTr="002A4BC7">
        <w:trPr>
          <w:trHeight w:val="316"/>
        </w:trPr>
        <w:tc>
          <w:tcPr>
            <w:tcW w:w="3242" w:type="dxa"/>
            <w:tcBorders>
              <w:bottom w:val="single" w:sz="8" w:space="0" w:color="000000"/>
              <w:right w:val="single" w:sz="8" w:space="0" w:color="000000"/>
            </w:tcBorders>
            <w:shd w:val="clear" w:color="auto" w:fill="D9D9D9" w:themeFill="background1" w:themeFillShade="D9"/>
          </w:tcPr>
          <w:p w14:paraId="6088213E" w14:textId="77777777" w:rsidR="00E81837" w:rsidRDefault="00E81837" w:rsidP="002A4BC7">
            <w:pPr>
              <w:pStyle w:val="TableParagraph"/>
              <w:spacing w:before="128" w:line="168" w:lineRule="exact"/>
              <w:ind w:left="659"/>
              <w:rPr>
                <w:b/>
                <w:sz w:val="16"/>
              </w:rPr>
            </w:pPr>
            <w:r>
              <w:rPr>
                <w:b/>
                <w:sz w:val="16"/>
              </w:rPr>
              <w:t>POSITION/DEPARTMENT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61703A89" w14:textId="77777777" w:rsidR="00E81837" w:rsidRDefault="00E81837" w:rsidP="002A4BC7">
            <w:pPr>
              <w:pStyle w:val="TableParagraph"/>
              <w:spacing w:before="128" w:line="168" w:lineRule="exact"/>
              <w:ind w:left="115"/>
              <w:rPr>
                <w:b/>
                <w:sz w:val="16"/>
              </w:rPr>
            </w:pPr>
            <w:r>
              <w:rPr>
                <w:b/>
                <w:sz w:val="16"/>
              </w:rPr>
              <w:t>CHAIR/DESIGNEE</w:t>
            </w:r>
          </w:p>
        </w:tc>
        <w:tc>
          <w:tcPr>
            <w:tcW w:w="866" w:type="dxa"/>
            <w:tcBorders>
              <w:left w:val="single" w:sz="8" w:space="0" w:color="000000"/>
              <w:bottom w:val="single" w:sz="8" w:space="0" w:color="000000"/>
              <w:right w:val="single" w:sz="8" w:space="0" w:color="000000"/>
            </w:tcBorders>
            <w:shd w:val="clear" w:color="auto" w:fill="D9D9D9" w:themeFill="background1" w:themeFillShade="D9"/>
          </w:tcPr>
          <w:p w14:paraId="29829301" w14:textId="77777777" w:rsidR="00E81837" w:rsidRDefault="00E81837" w:rsidP="002A4BC7">
            <w:pPr>
              <w:pStyle w:val="TableParagraph"/>
              <w:spacing w:before="128" w:line="168" w:lineRule="exact"/>
              <w:ind w:left="103"/>
              <w:rPr>
                <w:b/>
                <w:sz w:val="16"/>
              </w:rPr>
            </w:pPr>
            <w:r>
              <w:rPr>
                <w:b/>
                <w:sz w:val="16"/>
              </w:rPr>
              <w:t>ATTEND</w:t>
            </w:r>
          </w:p>
        </w:tc>
        <w:tc>
          <w:tcPr>
            <w:tcW w:w="1992" w:type="dxa"/>
            <w:tcBorders>
              <w:left w:val="single" w:sz="8" w:space="0" w:color="000000"/>
              <w:bottom w:val="single" w:sz="8" w:space="0" w:color="000000"/>
              <w:right w:val="single" w:sz="8" w:space="0" w:color="000000"/>
            </w:tcBorders>
            <w:shd w:val="clear" w:color="auto" w:fill="D9D9D9" w:themeFill="background1" w:themeFillShade="D9"/>
          </w:tcPr>
          <w:p w14:paraId="114E6329" w14:textId="77777777" w:rsidR="00E81837" w:rsidRDefault="00E81837" w:rsidP="002A4BC7">
            <w:pPr>
              <w:pStyle w:val="TableParagraph"/>
              <w:spacing w:before="128" w:line="168" w:lineRule="exact"/>
              <w:ind w:left="432"/>
              <w:rPr>
                <w:b/>
                <w:sz w:val="16"/>
              </w:rPr>
            </w:pPr>
            <w:r>
              <w:rPr>
                <w:b/>
                <w:sz w:val="16"/>
              </w:rPr>
              <w:t>DEPARTMENT</w:t>
            </w:r>
          </w:p>
        </w:tc>
        <w:tc>
          <w:tcPr>
            <w:tcW w:w="1980" w:type="dxa"/>
            <w:tcBorders>
              <w:left w:val="single" w:sz="8" w:space="0" w:color="000000"/>
              <w:bottom w:val="single" w:sz="8" w:space="0" w:color="000000"/>
              <w:right w:val="single" w:sz="8" w:space="0" w:color="000000"/>
            </w:tcBorders>
            <w:shd w:val="clear" w:color="auto" w:fill="D9D9D9" w:themeFill="background1" w:themeFillShade="D9"/>
          </w:tcPr>
          <w:p w14:paraId="073ECE8D" w14:textId="77777777" w:rsidR="00E81837" w:rsidRDefault="00E81837" w:rsidP="002A4BC7">
            <w:pPr>
              <w:pStyle w:val="TableParagraph"/>
              <w:spacing w:before="128" w:line="168" w:lineRule="exact"/>
              <w:ind w:left="293"/>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F86A29C" w14:textId="77777777" w:rsidR="00E81837" w:rsidRDefault="00E81837" w:rsidP="002A4BC7">
            <w:pPr>
              <w:pStyle w:val="TableParagraph"/>
              <w:spacing w:before="128" w:line="168" w:lineRule="exact"/>
              <w:ind w:left="101"/>
              <w:rPr>
                <w:b/>
                <w:sz w:val="16"/>
              </w:rPr>
            </w:pPr>
            <w:r>
              <w:rPr>
                <w:b/>
                <w:sz w:val="16"/>
              </w:rPr>
              <w:t>ATTEND</w:t>
            </w:r>
          </w:p>
        </w:tc>
        <w:tc>
          <w:tcPr>
            <w:tcW w:w="1925" w:type="dxa"/>
            <w:tcBorders>
              <w:left w:val="single" w:sz="8" w:space="0" w:color="000000"/>
              <w:bottom w:val="single" w:sz="8" w:space="0" w:color="000000"/>
              <w:right w:val="single" w:sz="8" w:space="0" w:color="000000"/>
            </w:tcBorders>
            <w:shd w:val="clear" w:color="auto" w:fill="D9D9D9" w:themeFill="background1" w:themeFillShade="D9"/>
          </w:tcPr>
          <w:p w14:paraId="3B18F4AB" w14:textId="77777777" w:rsidR="00E81837" w:rsidRDefault="00E81837" w:rsidP="002A4BC7">
            <w:pPr>
              <w:pStyle w:val="TableParagraph"/>
              <w:spacing w:before="128" w:line="168" w:lineRule="exact"/>
              <w:ind w:left="401"/>
              <w:rPr>
                <w:b/>
                <w:sz w:val="16"/>
              </w:rPr>
            </w:pPr>
            <w:r>
              <w:rPr>
                <w:b/>
                <w:sz w:val="16"/>
              </w:rPr>
              <w:t>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476F0E3A" w14:textId="77777777" w:rsidR="00E81837" w:rsidRDefault="00E81837" w:rsidP="002A4BC7">
            <w:pPr>
              <w:pStyle w:val="TableParagraph"/>
              <w:spacing w:before="128" w:line="168" w:lineRule="exact"/>
              <w:ind w:left="115"/>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A819333" w14:textId="77777777" w:rsidR="00E81837" w:rsidRDefault="00E81837" w:rsidP="002A4BC7">
            <w:pPr>
              <w:pStyle w:val="TableParagraph"/>
              <w:spacing w:before="128" w:line="168" w:lineRule="exact"/>
              <w:ind w:left="103"/>
              <w:rPr>
                <w:b/>
                <w:sz w:val="16"/>
              </w:rPr>
            </w:pPr>
            <w:r>
              <w:rPr>
                <w:b/>
                <w:sz w:val="16"/>
              </w:rPr>
              <w:t>ATTEND</w:t>
            </w:r>
          </w:p>
        </w:tc>
      </w:tr>
      <w:tr w:rsidR="00E81837" w14:paraId="4B781110" w14:textId="77777777" w:rsidTr="001C4EBE">
        <w:trPr>
          <w:trHeight w:val="248"/>
        </w:trPr>
        <w:tc>
          <w:tcPr>
            <w:tcW w:w="3242" w:type="dxa"/>
            <w:vMerge w:val="restart"/>
            <w:tcBorders>
              <w:top w:val="single" w:sz="8" w:space="0" w:color="000000"/>
              <w:bottom w:val="single" w:sz="8" w:space="0" w:color="000000"/>
              <w:right w:val="single" w:sz="8" w:space="0" w:color="000000"/>
            </w:tcBorders>
          </w:tcPr>
          <w:p w14:paraId="0FE936D4" w14:textId="77777777" w:rsidR="00E81837" w:rsidRDefault="00E81837" w:rsidP="002A4BC7">
            <w:pPr>
              <w:pStyle w:val="TableParagraph"/>
              <w:spacing w:before="9"/>
              <w:rPr>
                <w:b/>
                <w:sz w:val="17"/>
              </w:rPr>
            </w:pPr>
          </w:p>
          <w:p w14:paraId="00E9130D" w14:textId="77777777" w:rsidR="00E81837" w:rsidRDefault="00E81837" w:rsidP="002A4BC7">
            <w:pPr>
              <w:pStyle w:val="TableParagraph"/>
              <w:ind w:left="107"/>
              <w:rPr>
                <w:sz w:val="16"/>
              </w:rPr>
            </w:pPr>
          </w:p>
          <w:p w14:paraId="088C7766" w14:textId="77777777" w:rsidR="00E81837" w:rsidRDefault="00E81837" w:rsidP="002A4BC7">
            <w:pPr>
              <w:pStyle w:val="TableParagraph"/>
              <w:ind w:left="107"/>
              <w:rPr>
                <w:sz w:val="16"/>
              </w:rPr>
            </w:pPr>
          </w:p>
          <w:p w14:paraId="0FCD34D6" w14:textId="77777777" w:rsidR="00E81837" w:rsidRDefault="00E81837" w:rsidP="002A4BC7">
            <w:pPr>
              <w:pStyle w:val="TableParagraph"/>
              <w:ind w:left="107"/>
              <w:rPr>
                <w:sz w:val="16"/>
              </w:rPr>
            </w:pPr>
            <w:r>
              <w:rPr>
                <w:sz w:val="16"/>
              </w:rPr>
              <w:t>Co-Chair: Academic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4E70BE3C" w14:textId="77777777" w:rsidR="00E81837" w:rsidRDefault="00E81837" w:rsidP="002A4BC7">
            <w:pPr>
              <w:pStyle w:val="TableParagraph"/>
              <w:spacing w:before="6"/>
              <w:rPr>
                <w:b/>
                <w:sz w:val="26"/>
              </w:rPr>
            </w:pPr>
          </w:p>
          <w:p w14:paraId="563EE6BD" w14:textId="77777777" w:rsidR="00E81837" w:rsidRDefault="00E81837" w:rsidP="002A4BC7">
            <w:pPr>
              <w:pStyle w:val="TableParagraph"/>
              <w:ind w:left="103"/>
              <w:rPr>
                <w:sz w:val="16"/>
              </w:rPr>
            </w:pPr>
          </w:p>
          <w:p w14:paraId="4626C836" w14:textId="77777777" w:rsidR="00E81837" w:rsidRDefault="00E81837" w:rsidP="002A4BC7">
            <w:pPr>
              <w:pStyle w:val="TableParagraph"/>
              <w:ind w:left="103"/>
              <w:rPr>
                <w:sz w:val="16"/>
              </w:rPr>
            </w:pPr>
          </w:p>
          <w:p w14:paraId="58DB9A81" w14:textId="77777777" w:rsidR="00E81837" w:rsidRDefault="00E81837" w:rsidP="002A4BC7">
            <w:pPr>
              <w:pStyle w:val="TableParagraph"/>
              <w:ind w:left="103"/>
              <w:rPr>
                <w:sz w:val="16"/>
              </w:rPr>
            </w:pPr>
            <w:r>
              <w:rPr>
                <w:sz w:val="16"/>
              </w:rPr>
              <w:t>Erik Reese</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14:paraId="7BC32D5D" w14:textId="1E9BD87D" w:rsidR="00E81837" w:rsidRPr="001C4EBE" w:rsidRDefault="001C4EBE" w:rsidP="001C4EBE">
            <w:pPr>
              <w:pStyle w:val="TableParagraph"/>
              <w:jc w:val="center"/>
              <w:rPr>
                <w:rFonts w:ascii="Times New Roman" w:hAnsi="Times New Roman" w:cs="Times New Roman"/>
                <w:sz w:val="16"/>
                <w:szCs w:val="16"/>
              </w:rPr>
            </w:pPr>
            <w:r w:rsidRPr="001C4EBE">
              <w:rPr>
                <w:rFonts w:ascii="Times New Roman" w:hAnsi="Times New Roman" w:cs="Times New Roman"/>
                <w:sz w:val="16"/>
                <w:szCs w:val="16"/>
              </w:rPr>
              <w:t>X</w:t>
            </w:r>
          </w:p>
        </w:tc>
        <w:tc>
          <w:tcPr>
            <w:tcW w:w="1992" w:type="dxa"/>
            <w:vMerge w:val="restart"/>
            <w:tcBorders>
              <w:top w:val="single" w:sz="8" w:space="0" w:color="000000"/>
              <w:left w:val="single" w:sz="8" w:space="0" w:color="000000"/>
              <w:bottom w:val="single" w:sz="8" w:space="0" w:color="000000"/>
              <w:right w:val="single" w:sz="8" w:space="0" w:color="000000"/>
            </w:tcBorders>
          </w:tcPr>
          <w:p w14:paraId="09B03536" w14:textId="77777777" w:rsidR="00E81837" w:rsidRDefault="00E81837" w:rsidP="002A4BC7">
            <w:pPr>
              <w:pStyle w:val="TableParagraph"/>
              <w:spacing w:before="6"/>
              <w:rPr>
                <w:b/>
                <w:sz w:val="26"/>
              </w:rPr>
            </w:pPr>
          </w:p>
          <w:p w14:paraId="47F605CC" w14:textId="77777777" w:rsidR="00E81837" w:rsidRDefault="00E81837" w:rsidP="002A4BC7">
            <w:pPr>
              <w:pStyle w:val="TableParagraph"/>
              <w:ind w:left="101"/>
              <w:rPr>
                <w:sz w:val="16"/>
              </w:rPr>
            </w:pPr>
          </w:p>
          <w:p w14:paraId="44495141" w14:textId="77777777" w:rsidR="00E81837" w:rsidRDefault="00E81837" w:rsidP="002A4BC7">
            <w:pPr>
              <w:pStyle w:val="TableParagraph"/>
              <w:ind w:left="101"/>
              <w:rPr>
                <w:sz w:val="16"/>
              </w:rPr>
            </w:pPr>
          </w:p>
          <w:p w14:paraId="4BBF04E7" w14:textId="77777777" w:rsidR="00E81837" w:rsidRDefault="00E81837" w:rsidP="002A4BC7">
            <w:pPr>
              <w:pStyle w:val="TableParagraph"/>
              <w:ind w:left="101"/>
              <w:rPr>
                <w:sz w:val="16"/>
              </w:rPr>
            </w:pPr>
            <w:r>
              <w:rPr>
                <w:sz w:val="16"/>
              </w:rPr>
              <w:t>Athletics/KIN/Health</w:t>
            </w:r>
          </w:p>
        </w:tc>
        <w:tc>
          <w:tcPr>
            <w:tcW w:w="1980" w:type="dxa"/>
            <w:vMerge w:val="restart"/>
            <w:tcBorders>
              <w:top w:val="single" w:sz="8" w:space="0" w:color="000000"/>
              <w:left w:val="single" w:sz="8" w:space="0" w:color="000000"/>
              <w:right w:val="single" w:sz="8" w:space="0" w:color="000000"/>
            </w:tcBorders>
          </w:tcPr>
          <w:p w14:paraId="7A2BE709" w14:textId="77777777" w:rsidR="00E81837" w:rsidRPr="00E05990" w:rsidRDefault="00E81837" w:rsidP="002A4BC7">
            <w:pPr>
              <w:pStyle w:val="TableParagraph"/>
              <w:spacing w:before="9"/>
              <w:rPr>
                <w:sz w:val="17"/>
              </w:rPr>
            </w:pPr>
          </w:p>
          <w:p w14:paraId="014B2B4D" w14:textId="77777777" w:rsidR="00E81837" w:rsidRPr="00E05990" w:rsidRDefault="00E81837" w:rsidP="002A4BC7">
            <w:pPr>
              <w:pStyle w:val="TableParagraph"/>
              <w:ind w:left="101"/>
              <w:rPr>
                <w:sz w:val="16"/>
              </w:rPr>
            </w:pPr>
          </w:p>
          <w:p w14:paraId="3BC8D328" w14:textId="77777777" w:rsidR="00E81837" w:rsidRPr="00E05990" w:rsidRDefault="00E81837" w:rsidP="002A4BC7">
            <w:pPr>
              <w:pStyle w:val="TableParagraph"/>
              <w:ind w:left="101"/>
              <w:rPr>
                <w:sz w:val="16"/>
              </w:rPr>
            </w:pPr>
          </w:p>
          <w:p w14:paraId="2259897D" w14:textId="77777777" w:rsidR="00E81837" w:rsidRPr="00E05990" w:rsidRDefault="00E81837" w:rsidP="002A4BC7">
            <w:pPr>
              <w:pStyle w:val="TableParagraph"/>
              <w:rPr>
                <w:sz w:val="16"/>
              </w:rPr>
            </w:pPr>
            <w:r w:rsidRPr="00E05990">
              <w:rPr>
                <w:sz w:val="16"/>
              </w:rPr>
              <w:t xml:space="preserve">  </w:t>
            </w:r>
            <w:r>
              <w:rPr>
                <w:sz w:val="16"/>
              </w:rPr>
              <w:t>Matt Crater</w:t>
            </w:r>
          </w:p>
        </w:tc>
        <w:tc>
          <w:tcPr>
            <w:tcW w:w="864" w:type="dxa"/>
            <w:vMerge w:val="restart"/>
            <w:tcBorders>
              <w:top w:val="single" w:sz="8" w:space="0" w:color="000000"/>
              <w:left w:val="single" w:sz="8" w:space="0" w:color="000000"/>
              <w:right w:val="single" w:sz="8" w:space="0" w:color="000000"/>
            </w:tcBorders>
            <w:vAlign w:val="center"/>
          </w:tcPr>
          <w:p w14:paraId="5FFC4B30" w14:textId="77777777" w:rsidR="00E81837" w:rsidRPr="001C4EBE" w:rsidRDefault="00E81837" w:rsidP="001C4EBE">
            <w:pPr>
              <w:pStyle w:val="TableParagraph"/>
              <w:jc w:val="center"/>
              <w:rPr>
                <w:rFonts w:ascii="Times New Roman"/>
                <w:sz w:val="16"/>
                <w:szCs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6CDD54EA" w14:textId="77777777" w:rsidR="00E81837" w:rsidRDefault="00E81837" w:rsidP="002A4BC7">
            <w:pPr>
              <w:pStyle w:val="TableParagraph"/>
              <w:spacing w:before="9"/>
              <w:rPr>
                <w:b/>
                <w:sz w:val="17"/>
              </w:rPr>
            </w:pPr>
          </w:p>
          <w:p w14:paraId="020F851B" w14:textId="77777777" w:rsidR="00E81837" w:rsidRDefault="00E81837" w:rsidP="002A4BC7">
            <w:pPr>
              <w:pStyle w:val="TableParagraph"/>
              <w:ind w:left="103"/>
              <w:rPr>
                <w:sz w:val="16"/>
              </w:rPr>
            </w:pPr>
            <w:r>
              <w:rPr>
                <w:sz w:val="16"/>
              </w:rPr>
              <w:t>English/ESL</w:t>
            </w:r>
          </w:p>
        </w:tc>
        <w:tc>
          <w:tcPr>
            <w:tcW w:w="1620" w:type="dxa"/>
            <w:tcBorders>
              <w:top w:val="single" w:sz="8" w:space="0" w:color="000000"/>
              <w:left w:val="single" w:sz="8" w:space="0" w:color="000000"/>
              <w:right w:val="single" w:sz="8" w:space="0" w:color="000000"/>
            </w:tcBorders>
          </w:tcPr>
          <w:p w14:paraId="28720619" w14:textId="77777777" w:rsidR="00E81837" w:rsidRDefault="00E81837" w:rsidP="002A4BC7">
            <w:pPr>
              <w:pStyle w:val="TableParagraph"/>
              <w:spacing w:before="3" w:line="182" w:lineRule="exact"/>
              <w:ind w:left="103" w:right="409"/>
              <w:rPr>
                <w:sz w:val="16"/>
              </w:rPr>
            </w:pPr>
            <w:r>
              <w:rPr>
                <w:sz w:val="16"/>
              </w:rPr>
              <w:t>Jeff Baker</w:t>
            </w:r>
          </w:p>
        </w:tc>
        <w:tc>
          <w:tcPr>
            <w:tcW w:w="864" w:type="dxa"/>
            <w:tcBorders>
              <w:top w:val="single" w:sz="8" w:space="0" w:color="000000"/>
              <w:left w:val="single" w:sz="8" w:space="0" w:color="000000"/>
              <w:right w:val="single" w:sz="8" w:space="0" w:color="000000"/>
            </w:tcBorders>
            <w:vAlign w:val="center"/>
          </w:tcPr>
          <w:p w14:paraId="3960A3C8" w14:textId="77777777" w:rsidR="00E81837" w:rsidRPr="001C4EBE" w:rsidRDefault="00E81837" w:rsidP="001C4EBE">
            <w:pPr>
              <w:pStyle w:val="TableParagraph"/>
              <w:jc w:val="center"/>
              <w:rPr>
                <w:rFonts w:ascii="Times New Roman"/>
                <w:sz w:val="16"/>
                <w:szCs w:val="16"/>
              </w:rPr>
            </w:pPr>
          </w:p>
        </w:tc>
      </w:tr>
      <w:tr w:rsidR="00E81837" w14:paraId="700F47A7" w14:textId="77777777" w:rsidTr="001C4EBE">
        <w:trPr>
          <w:trHeight w:val="347"/>
        </w:trPr>
        <w:tc>
          <w:tcPr>
            <w:tcW w:w="3242" w:type="dxa"/>
            <w:vMerge/>
            <w:tcBorders>
              <w:top w:val="nil"/>
              <w:bottom w:val="single" w:sz="8" w:space="0" w:color="000000"/>
              <w:right w:val="single" w:sz="8" w:space="0" w:color="000000"/>
            </w:tcBorders>
          </w:tcPr>
          <w:p w14:paraId="583371B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489F8B8C"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vAlign w:val="center"/>
          </w:tcPr>
          <w:p w14:paraId="2BB94790" w14:textId="77777777" w:rsidR="00E81837" w:rsidRPr="001C4EBE" w:rsidRDefault="00E81837" w:rsidP="001C4EBE">
            <w:pPr>
              <w:jc w:val="center"/>
              <w:rPr>
                <w:rFonts w:ascii="Times New Roman" w:hAnsi="Times New Roman" w:cs="Times New Roman"/>
                <w:sz w:val="16"/>
                <w:szCs w:val="16"/>
              </w:rPr>
            </w:pPr>
          </w:p>
        </w:tc>
        <w:tc>
          <w:tcPr>
            <w:tcW w:w="1992" w:type="dxa"/>
            <w:vMerge/>
            <w:tcBorders>
              <w:top w:val="nil"/>
              <w:left w:val="single" w:sz="8" w:space="0" w:color="000000"/>
              <w:bottom w:val="single" w:sz="8" w:space="0" w:color="000000"/>
              <w:right w:val="single" w:sz="8" w:space="0" w:color="000000"/>
            </w:tcBorders>
          </w:tcPr>
          <w:p w14:paraId="7DFB20A6" w14:textId="77777777" w:rsidR="00E81837" w:rsidRDefault="00E81837" w:rsidP="002A4BC7">
            <w:pPr>
              <w:rPr>
                <w:sz w:val="2"/>
                <w:szCs w:val="2"/>
              </w:rPr>
            </w:pPr>
          </w:p>
        </w:tc>
        <w:tc>
          <w:tcPr>
            <w:tcW w:w="1980" w:type="dxa"/>
            <w:vMerge/>
            <w:tcBorders>
              <w:left w:val="single" w:sz="8" w:space="0" w:color="000000"/>
              <w:right w:val="single" w:sz="8" w:space="0" w:color="000000"/>
            </w:tcBorders>
          </w:tcPr>
          <w:p w14:paraId="26206922" w14:textId="77777777" w:rsidR="00E81837" w:rsidRPr="00E05990" w:rsidRDefault="00E81837" w:rsidP="002A4BC7">
            <w:pPr>
              <w:rPr>
                <w:sz w:val="2"/>
                <w:szCs w:val="2"/>
              </w:rPr>
            </w:pPr>
          </w:p>
        </w:tc>
        <w:tc>
          <w:tcPr>
            <w:tcW w:w="864" w:type="dxa"/>
            <w:vMerge/>
            <w:tcBorders>
              <w:left w:val="single" w:sz="8" w:space="0" w:color="000000"/>
              <w:right w:val="single" w:sz="8" w:space="0" w:color="000000"/>
            </w:tcBorders>
            <w:vAlign w:val="center"/>
          </w:tcPr>
          <w:p w14:paraId="446DF553" w14:textId="77777777" w:rsidR="00E81837" w:rsidRPr="001C4EBE" w:rsidRDefault="00E81837" w:rsidP="001C4EBE">
            <w:pPr>
              <w:jc w:val="center"/>
              <w:rPr>
                <w:sz w:val="16"/>
                <w:szCs w:val="16"/>
              </w:rPr>
            </w:pPr>
          </w:p>
        </w:tc>
        <w:tc>
          <w:tcPr>
            <w:tcW w:w="1925" w:type="dxa"/>
            <w:vMerge/>
            <w:tcBorders>
              <w:top w:val="nil"/>
              <w:left w:val="single" w:sz="8" w:space="0" w:color="000000"/>
              <w:bottom w:val="single" w:sz="8" w:space="0" w:color="000000"/>
              <w:right w:val="single" w:sz="8" w:space="0" w:color="000000"/>
            </w:tcBorders>
          </w:tcPr>
          <w:p w14:paraId="49693EED" w14:textId="77777777" w:rsidR="00E81837" w:rsidRDefault="00E81837" w:rsidP="002A4BC7">
            <w:pPr>
              <w:rPr>
                <w:sz w:val="2"/>
                <w:szCs w:val="2"/>
              </w:rPr>
            </w:pPr>
          </w:p>
        </w:tc>
        <w:tc>
          <w:tcPr>
            <w:tcW w:w="1620" w:type="dxa"/>
            <w:tcBorders>
              <w:left w:val="single" w:sz="8" w:space="0" w:color="000000"/>
              <w:bottom w:val="single" w:sz="8" w:space="0" w:color="000000"/>
              <w:right w:val="single" w:sz="8" w:space="0" w:color="000000"/>
            </w:tcBorders>
          </w:tcPr>
          <w:p w14:paraId="659FF8C4" w14:textId="77777777" w:rsidR="00E81837" w:rsidRDefault="00E81837" w:rsidP="002A4BC7">
            <w:pPr>
              <w:pStyle w:val="TableParagraph"/>
              <w:rPr>
                <w:sz w:val="16"/>
              </w:rPr>
            </w:pPr>
            <w:r>
              <w:rPr>
                <w:sz w:val="16"/>
              </w:rPr>
              <w:t xml:space="preserve">  Kara Lybarger-      </w:t>
            </w:r>
          </w:p>
          <w:p w14:paraId="45175BE8" w14:textId="77777777" w:rsidR="00E81837" w:rsidRDefault="00E81837" w:rsidP="002A4BC7">
            <w:pPr>
              <w:pStyle w:val="TableParagraph"/>
              <w:rPr>
                <w:rFonts w:ascii="Times New Roman"/>
                <w:sz w:val="14"/>
              </w:rPr>
            </w:pPr>
            <w:r>
              <w:rPr>
                <w:sz w:val="16"/>
              </w:rPr>
              <w:t xml:space="preserve">  Monson (ALT)</w:t>
            </w:r>
          </w:p>
        </w:tc>
        <w:tc>
          <w:tcPr>
            <w:tcW w:w="864" w:type="dxa"/>
            <w:tcBorders>
              <w:left w:val="single" w:sz="8" w:space="0" w:color="000000"/>
              <w:bottom w:val="single" w:sz="8" w:space="0" w:color="000000"/>
              <w:right w:val="single" w:sz="8" w:space="0" w:color="000000"/>
            </w:tcBorders>
            <w:vAlign w:val="center"/>
          </w:tcPr>
          <w:p w14:paraId="2C2DB1EB" w14:textId="77777777" w:rsidR="00E81837" w:rsidRPr="001C4EBE" w:rsidRDefault="00E81837" w:rsidP="001C4EBE">
            <w:pPr>
              <w:pStyle w:val="TableParagraph"/>
              <w:jc w:val="center"/>
              <w:rPr>
                <w:rFonts w:ascii="Times New Roman"/>
                <w:sz w:val="16"/>
                <w:szCs w:val="16"/>
              </w:rPr>
            </w:pPr>
          </w:p>
        </w:tc>
      </w:tr>
      <w:tr w:rsidR="00E81837" w14:paraId="746B7015" w14:textId="77777777" w:rsidTr="001C4EBE">
        <w:trPr>
          <w:trHeight w:val="184"/>
        </w:trPr>
        <w:tc>
          <w:tcPr>
            <w:tcW w:w="3242" w:type="dxa"/>
            <w:vMerge/>
            <w:tcBorders>
              <w:top w:val="nil"/>
              <w:bottom w:val="single" w:sz="8" w:space="0" w:color="000000"/>
              <w:right w:val="single" w:sz="8" w:space="0" w:color="000000"/>
            </w:tcBorders>
          </w:tcPr>
          <w:p w14:paraId="153CD638"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9F2E24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vAlign w:val="center"/>
          </w:tcPr>
          <w:p w14:paraId="55DED57E" w14:textId="77777777" w:rsidR="00E81837" w:rsidRPr="001C4EBE" w:rsidRDefault="00E81837" w:rsidP="001C4EBE">
            <w:pPr>
              <w:jc w:val="center"/>
              <w:rPr>
                <w:rFonts w:ascii="Times New Roman" w:hAnsi="Times New Roman" w:cs="Times New Roman"/>
                <w:sz w:val="16"/>
                <w:szCs w:val="16"/>
              </w:rPr>
            </w:pPr>
          </w:p>
        </w:tc>
        <w:tc>
          <w:tcPr>
            <w:tcW w:w="1992" w:type="dxa"/>
            <w:vMerge/>
            <w:tcBorders>
              <w:top w:val="nil"/>
              <w:left w:val="single" w:sz="8" w:space="0" w:color="000000"/>
              <w:bottom w:val="single" w:sz="8" w:space="0" w:color="000000"/>
              <w:right w:val="single" w:sz="8" w:space="0" w:color="000000"/>
            </w:tcBorders>
          </w:tcPr>
          <w:p w14:paraId="60B1229B" w14:textId="77777777" w:rsidR="00E81837" w:rsidRDefault="00E81837" w:rsidP="002A4BC7">
            <w:pPr>
              <w:rPr>
                <w:sz w:val="2"/>
                <w:szCs w:val="2"/>
              </w:rPr>
            </w:pPr>
          </w:p>
        </w:tc>
        <w:tc>
          <w:tcPr>
            <w:tcW w:w="1980" w:type="dxa"/>
            <w:vMerge/>
            <w:tcBorders>
              <w:left w:val="single" w:sz="8" w:space="0" w:color="000000"/>
              <w:bottom w:val="single" w:sz="8" w:space="0" w:color="000000"/>
              <w:right w:val="single" w:sz="8" w:space="0" w:color="000000"/>
            </w:tcBorders>
          </w:tcPr>
          <w:p w14:paraId="06897A5D" w14:textId="77777777" w:rsidR="00E81837" w:rsidRPr="00E05990" w:rsidRDefault="00E81837" w:rsidP="002A4BC7">
            <w:pPr>
              <w:pStyle w:val="TableParagraph"/>
              <w:spacing w:line="164" w:lineRule="exact"/>
              <w:rPr>
                <w:sz w:val="16"/>
              </w:rPr>
            </w:pPr>
          </w:p>
        </w:tc>
        <w:tc>
          <w:tcPr>
            <w:tcW w:w="864" w:type="dxa"/>
            <w:vMerge/>
            <w:tcBorders>
              <w:left w:val="single" w:sz="8" w:space="0" w:color="000000"/>
              <w:bottom w:val="single" w:sz="8" w:space="0" w:color="000000"/>
              <w:right w:val="single" w:sz="8" w:space="0" w:color="000000"/>
            </w:tcBorders>
            <w:vAlign w:val="center"/>
          </w:tcPr>
          <w:p w14:paraId="63280465"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113D82E4" w14:textId="77777777" w:rsidR="00E81837" w:rsidRDefault="00E81837" w:rsidP="002A4BC7">
            <w:pPr>
              <w:pStyle w:val="TableParagraph"/>
              <w:spacing w:line="164" w:lineRule="exact"/>
              <w:ind w:left="103"/>
              <w:rPr>
                <w:sz w:val="16"/>
              </w:rPr>
            </w:pPr>
            <w:r>
              <w:rPr>
                <w:sz w:val="16"/>
              </w:rPr>
              <w:t>Business Admin</w:t>
            </w:r>
          </w:p>
        </w:tc>
        <w:tc>
          <w:tcPr>
            <w:tcW w:w="1620" w:type="dxa"/>
            <w:tcBorders>
              <w:top w:val="single" w:sz="8" w:space="0" w:color="000000"/>
              <w:left w:val="single" w:sz="8" w:space="0" w:color="000000"/>
              <w:bottom w:val="single" w:sz="8" w:space="0" w:color="000000"/>
              <w:right w:val="single" w:sz="8" w:space="0" w:color="000000"/>
            </w:tcBorders>
          </w:tcPr>
          <w:p w14:paraId="7FD32364" w14:textId="77777777" w:rsidR="00E81837" w:rsidRDefault="00E81837" w:rsidP="002A4BC7">
            <w:pPr>
              <w:pStyle w:val="TableParagraph"/>
              <w:spacing w:line="164" w:lineRule="exact"/>
              <w:ind w:left="103"/>
              <w:rPr>
                <w:sz w:val="16"/>
              </w:rPr>
            </w:pPr>
            <w:r>
              <w:rPr>
                <w:sz w:val="16"/>
              </w:rPr>
              <w:t>Ruth Bennington</w:t>
            </w:r>
          </w:p>
        </w:tc>
        <w:tc>
          <w:tcPr>
            <w:tcW w:w="864" w:type="dxa"/>
            <w:tcBorders>
              <w:top w:val="single" w:sz="8" w:space="0" w:color="000000"/>
              <w:left w:val="single" w:sz="8" w:space="0" w:color="000000"/>
              <w:bottom w:val="single" w:sz="8" w:space="0" w:color="000000"/>
              <w:right w:val="single" w:sz="8" w:space="0" w:color="000000"/>
            </w:tcBorders>
            <w:vAlign w:val="center"/>
          </w:tcPr>
          <w:p w14:paraId="6201A6DE" w14:textId="7D8EE2A4"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r>
      <w:tr w:rsidR="00E81837" w14:paraId="0E594F82" w14:textId="77777777" w:rsidTr="001C4EBE">
        <w:trPr>
          <w:trHeight w:val="203"/>
        </w:trPr>
        <w:tc>
          <w:tcPr>
            <w:tcW w:w="3242" w:type="dxa"/>
            <w:vMerge w:val="restart"/>
            <w:tcBorders>
              <w:top w:val="single" w:sz="8" w:space="0" w:color="000000"/>
              <w:right w:val="single" w:sz="8" w:space="0" w:color="000000"/>
            </w:tcBorders>
          </w:tcPr>
          <w:p w14:paraId="58B7C2E0" w14:textId="77777777" w:rsidR="00E81837" w:rsidRDefault="00E81837" w:rsidP="002A4BC7">
            <w:pPr>
              <w:pStyle w:val="TableParagraph"/>
              <w:spacing w:before="4"/>
              <w:rPr>
                <w:b/>
                <w:sz w:val="18"/>
              </w:rPr>
            </w:pPr>
          </w:p>
          <w:p w14:paraId="1CBBDEEC" w14:textId="77777777" w:rsidR="00E81837" w:rsidRDefault="00E81837" w:rsidP="002A4BC7">
            <w:pPr>
              <w:pStyle w:val="TableParagraph"/>
              <w:spacing w:before="1"/>
              <w:ind w:left="107"/>
              <w:rPr>
                <w:sz w:val="16"/>
              </w:rPr>
            </w:pPr>
            <w:r>
              <w:rPr>
                <w:sz w:val="16"/>
              </w:rPr>
              <w:t>Co-Chair: Classified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6E63CB83" w14:textId="77777777" w:rsidR="00E81837" w:rsidRDefault="00E81837" w:rsidP="002A4BC7">
            <w:pPr>
              <w:pStyle w:val="TableParagraph"/>
              <w:spacing w:before="4"/>
              <w:rPr>
                <w:b/>
                <w:sz w:val="18"/>
              </w:rPr>
            </w:pPr>
          </w:p>
          <w:p w14:paraId="0583613F" w14:textId="77777777" w:rsidR="00E81837" w:rsidRDefault="00E81837" w:rsidP="002A4BC7">
            <w:pPr>
              <w:pStyle w:val="TableParagraph"/>
              <w:spacing w:before="1"/>
              <w:ind w:left="103"/>
              <w:rPr>
                <w:sz w:val="16"/>
              </w:rPr>
            </w:pPr>
            <w:r>
              <w:rPr>
                <w:sz w:val="16"/>
              </w:rPr>
              <w:t>Linda Resendiz</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14:paraId="1C365CB8"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6C8FC679" w14:textId="77777777" w:rsidR="00E81837" w:rsidRDefault="00E81837" w:rsidP="002A4BC7">
            <w:pPr>
              <w:pStyle w:val="TableParagraph"/>
              <w:spacing w:before="118"/>
              <w:ind w:left="101" w:right="223"/>
              <w:rPr>
                <w:sz w:val="16"/>
              </w:rPr>
            </w:pPr>
            <w:r>
              <w:rPr>
                <w:sz w:val="16"/>
              </w:rPr>
              <w:t>Physics/Astronomy/CS Engineering</w:t>
            </w:r>
          </w:p>
        </w:tc>
        <w:tc>
          <w:tcPr>
            <w:tcW w:w="1980" w:type="dxa"/>
            <w:vMerge w:val="restart"/>
            <w:tcBorders>
              <w:top w:val="single" w:sz="8" w:space="0" w:color="000000"/>
              <w:left w:val="single" w:sz="8" w:space="0" w:color="000000"/>
              <w:bottom w:val="single" w:sz="8" w:space="0" w:color="000000"/>
              <w:right w:val="single" w:sz="8" w:space="0" w:color="000000"/>
            </w:tcBorders>
          </w:tcPr>
          <w:p w14:paraId="62BE02AC" w14:textId="77777777" w:rsidR="00E81837" w:rsidRPr="00E05990" w:rsidRDefault="00E81837" w:rsidP="002A4BC7">
            <w:pPr>
              <w:pStyle w:val="TableParagraph"/>
              <w:spacing w:before="4"/>
              <w:rPr>
                <w:sz w:val="18"/>
              </w:rPr>
            </w:pPr>
          </w:p>
          <w:p w14:paraId="2E795DEC" w14:textId="77777777" w:rsidR="00E81837" w:rsidRPr="00E05990" w:rsidRDefault="00E81837" w:rsidP="002A4BC7">
            <w:pPr>
              <w:pStyle w:val="TableParagraph"/>
              <w:spacing w:before="1"/>
              <w:ind w:left="101"/>
              <w:rPr>
                <w:sz w:val="16"/>
              </w:rPr>
            </w:pPr>
            <w:r>
              <w:rPr>
                <w:sz w:val="16"/>
              </w:rPr>
              <w:t>Loay Alnaji</w:t>
            </w:r>
          </w:p>
        </w:tc>
        <w:tc>
          <w:tcPr>
            <w:tcW w:w="864" w:type="dxa"/>
            <w:vMerge w:val="restart"/>
            <w:tcBorders>
              <w:top w:val="single" w:sz="8" w:space="0" w:color="000000"/>
              <w:left w:val="single" w:sz="8" w:space="0" w:color="000000"/>
              <w:bottom w:val="single" w:sz="8" w:space="0" w:color="000000"/>
              <w:right w:val="single" w:sz="8" w:space="0" w:color="000000"/>
            </w:tcBorders>
            <w:vAlign w:val="center"/>
          </w:tcPr>
          <w:p w14:paraId="0114ED9F"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1AEC99CC" w14:textId="77777777" w:rsidR="00E81837" w:rsidRDefault="00E81837" w:rsidP="002A4BC7">
            <w:pPr>
              <w:pStyle w:val="TableParagraph"/>
              <w:spacing w:before="41"/>
              <w:ind w:left="103"/>
              <w:rPr>
                <w:sz w:val="16"/>
              </w:rPr>
            </w:pPr>
            <w:r>
              <w:rPr>
                <w:sz w:val="16"/>
              </w:rPr>
              <w:t>Library</w:t>
            </w:r>
          </w:p>
        </w:tc>
        <w:tc>
          <w:tcPr>
            <w:tcW w:w="1620" w:type="dxa"/>
            <w:tcBorders>
              <w:top w:val="single" w:sz="8" w:space="0" w:color="000000"/>
              <w:left w:val="single" w:sz="8" w:space="0" w:color="000000"/>
              <w:bottom w:val="single" w:sz="8" w:space="0" w:color="000000"/>
              <w:right w:val="single" w:sz="8" w:space="0" w:color="000000"/>
            </w:tcBorders>
          </w:tcPr>
          <w:p w14:paraId="01D4E0F6" w14:textId="77777777" w:rsidR="00E81837" w:rsidRDefault="00E81837" w:rsidP="002A4BC7">
            <w:pPr>
              <w:pStyle w:val="TableParagraph"/>
              <w:spacing w:before="41"/>
              <w:ind w:left="103"/>
              <w:rPr>
                <w:sz w:val="16"/>
              </w:rPr>
            </w:pPr>
            <w:r>
              <w:rPr>
                <w:sz w:val="16"/>
              </w:rPr>
              <w:t>Jackie Kinsey</w:t>
            </w:r>
          </w:p>
        </w:tc>
        <w:tc>
          <w:tcPr>
            <w:tcW w:w="864" w:type="dxa"/>
            <w:tcBorders>
              <w:top w:val="single" w:sz="8" w:space="0" w:color="000000"/>
              <w:left w:val="single" w:sz="8" w:space="0" w:color="000000"/>
              <w:bottom w:val="single" w:sz="8" w:space="0" w:color="000000"/>
              <w:right w:val="single" w:sz="8" w:space="0" w:color="000000"/>
            </w:tcBorders>
            <w:vAlign w:val="center"/>
          </w:tcPr>
          <w:p w14:paraId="5EC6DEAC" w14:textId="77777777" w:rsidR="00E81837" w:rsidRPr="001C4EBE" w:rsidRDefault="00E81837" w:rsidP="001C4EBE">
            <w:pPr>
              <w:pStyle w:val="TableParagraph"/>
              <w:jc w:val="center"/>
              <w:rPr>
                <w:rFonts w:ascii="Times New Roman"/>
                <w:sz w:val="16"/>
                <w:szCs w:val="16"/>
              </w:rPr>
            </w:pPr>
          </w:p>
        </w:tc>
      </w:tr>
      <w:tr w:rsidR="00E81837" w14:paraId="040452D9" w14:textId="77777777" w:rsidTr="001C4EBE">
        <w:trPr>
          <w:trHeight w:val="194"/>
        </w:trPr>
        <w:tc>
          <w:tcPr>
            <w:tcW w:w="3242" w:type="dxa"/>
            <w:vMerge/>
            <w:tcBorders>
              <w:top w:val="nil"/>
              <w:right w:val="single" w:sz="8" w:space="0" w:color="000000"/>
            </w:tcBorders>
          </w:tcPr>
          <w:p w14:paraId="134BE6F3"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1E7BF0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vAlign w:val="center"/>
          </w:tcPr>
          <w:p w14:paraId="12979B8D" w14:textId="77777777" w:rsidR="00E81837" w:rsidRPr="001C4EBE" w:rsidRDefault="00E81837" w:rsidP="001C4EBE">
            <w:pPr>
              <w:jc w:val="center"/>
              <w:rPr>
                <w:rFonts w:ascii="Times New Roman" w:hAnsi="Times New Roman" w:cs="Times New Roman"/>
                <w:sz w:val="16"/>
                <w:szCs w:val="16"/>
              </w:rPr>
            </w:pPr>
          </w:p>
        </w:tc>
        <w:tc>
          <w:tcPr>
            <w:tcW w:w="1992" w:type="dxa"/>
            <w:vMerge/>
            <w:tcBorders>
              <w:top w:val="nil"/>
              <w:left w:val="single" w:sz="8" w:space="0" w:color="000000"/>
              <w:bottom w:val="single" w:sz="8" w:space="0" w:color="000000"/>
              <w:right w:val="single" w:sz="8" w:space="0" w:color="000000"/>
            </w:tcBorders>
          </w:tcPr>
          <w:p w14:paraId="5D37324F"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2991E27B" w14:textId="77777777" w:rsidR="00E81837" w:rsidRPr="00E05990"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vAlign w:val="center"/>
          </w:tcPr>
          <w:p w14:paraId="5CAA6418" w14:textId="77777777" w:rsidR="00E81837" w:rsidRPr="001C4EBE" w:rsidRDefault="00E81837" w:rsidP="001C4EBE">
            <w:pPr>
              <w:jc w:val="center"/>
              <w:rPr>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0FCEDDA4" w14:textId="77777777" w:rsidR="00E81837" w:rsidRDefault="00E81837" w:rsidP="002A4BC7">
            <w:pPr>
              <w:pStyle w:val="TableParagraph"/>
              <w:spacing w:before="68"/>
              <w:ind w:left="103"/>
              <w:rPr>
                <w:sz w:val="16"/>
              </w:rPr>
            </w:pPr>
            <w:r>
              <w:rPr>
                <w:sz w:val="16"/>
              </w:rPr>
              <w:t>ACCESS</w:t>
            </w:r>
          </w:p>
        </w:tc>
        <w:tc>
          <w:tcPr>
            <w:tcW w:w="1620" w:type="dxa"/>
            <w:tcBorders>
              <w:top w:val="single" w:sz="8" w:space="0" w:color="000000"/>
              <w:left w:val="single" w:sz="8" w:space="0" w:color="000000"/>
              <w:bottom w:val="single" w:sz="8" w:space="0" w:color="000000"/>
              <w:right w:val="single" w:sz="8" w:space="0" w:color="000000"/>
            </w:tcBorders>
          </w:tcPr>
          <w:p w14:paraId="0E1985CB" w14:textId="77777777" w:rsidR="00E81837" w:rsidRDefault="00E81837" w:rsidP="002A4BC7">
            <w:pPr>
              <w:pStyle w:val="TableParagraph"/>
              <w:spacing w:before="68"/>
              <w:ind w:left="103"/>
              <w:rPr>
                <w:sz w:val="16"/>
              </w:rPr>
            </w:pPr>
            <w:r>
              <w:rPr>
                <w:sz w:val="16"/>
              </w:rPr>
              <w:t>Silva Arzunyan</w:t>
            </w:r>
          </w:p>
        </w:tc>
        <w:tc>
          <w:tcPr>
            <w:tcW w:w="864" w:type="dxa"/>
            <w:tcBorders>
              <w:top w:val="single" w:sz="8" w:space="0" w:color="000000"/>
              <w:left w:val="single" w:sz="8" w:space="0" w:color="000000"/>
              <w:bottom w:val="single" w:sz="8" w:space="0" w:color="000000"/>
              <w:right w:val="single" w:sz="8" w:space="0" w:color="000000"/>
            </w:tcBorders>
            <w:vAlign w:val="center"/>
          </w:tcPr>
          <w:p w14:paraId="042E6C7B" w14:textId="77777777" w:rsidR="00E81837" w:rsidRPr="001C4EBE" w:rsidRDefault="00E81837" w:rsidP="001C4EBE">
            <w:pPr>
              <w:pStyle w:val="TableParagraph"/>
              <w:jc w:val="center"/>
              <w:rPr>
                <w:rFonts w:ascii="Times New Roman"/>
                <w:sz w:val="16"/>
                <w:szCs w:val="16"/>
              </w:rPr>
            </w:pPr>
          </w:p>
        </w:tc>
      </w:tr>
      <w:tr w:rsidR="00E81837" w14:paraId="1236E1B8" w14:textId="77777777" w:rsidTr="001C4EBE">
        <w:trPr>
          <w:trHeight w:val="313"/>
        </w:trPr>
        <w:tc>
          <w:tcPr>
            <w:tcW w:w="3242" w:type="dxa"/>
          </w:tcPr>
          <w:p w14:paraId="34EB1018" w14:textId="77777777" w:rsidR="00E81837" w:rsidRDefault="00E81837" w:rsidP="002A4BC7">
            <w:pPr>
              <w:pStyle w:val="TableParagraph"/>
              <w:spacing w:before="68"/>
              <w:ind w:left="107"/>
              <w:rPr>
                <w:sz w:val="16"/>
              </w:rPr>
            </w:pPr>
            <w:r>
              <w:rPr>
                <w:sz w:val="16"/>
              </w:rPr>
              <w:t>Co-Chair: VP Business Services</w:t>
            </w:r>
          </w:p>
        </w:tc>
        <w:tc>
          <w:tcPr>
            <w:tcW w:w="1620" w:type="dxa"/>
            <w:tcBorders>
              <w:top w:val="single" w:sz="8" w:space="0" w:color="000000"/>
              <w:bottom w:val="single" w:sz="8" w:space="0" w:color="000000"/>
              <w:right w:val="single" w:sz="8" w:space="0" w:color="000000"/>
            </w:tcBorders>
          </w:tcPr>
          <w:p w14:paraId="38D54A93" w14:textId="77777777" w:rsidR="00E81837" w:rsidRDefault="00E81837" w:rsidP="002A4BC7">
            <w:pPr>
              <w:pStyle w:val="TableParagraph"/>
              <w:spacing w:before="68"/>
              <w:ind w:left="108"/>
              <w:rPr>
                <w:sz w:val="16"/>
              </w:rPr>
            </w:pPr>
            <w:r>
              <w:rPr>
                <w:sz w:val="16"/>
              </w:rPr>
              <w:t>Jennifer Clark</w:t>
            </w:r>
          </w:p>
        </w:tc>
        <w:tc>
          <w:tcPr>
            <w:tcW w:w="866" w:type="dxa"/>
            <w:tcBorders>
              <w:top w:val="single" w:sz="8" w:space="0" w:color="000000"/>
              <w:left w:val="single" w:sz="8" w:space="0" w:color="000000"/>
              <w:bottom w:val="single" w:sz="8" w:space="0" w:color="000000"/>
              <w:right w:val="single" w:sz="8" w:space="0" w:color="000000"/>
            </w:tcBorders>
            <w:vAlign w:val="center"/>
          </w:tcPr>
          <w:p w14:paraId="699ACBC8" w14:textId="5BCCFA84" w:rsidR="00E81837" w:rsidRPr="001C4EBE" w:rsidRDefault="001C4EBE" w:rsidP="001C4EBE">
            <w:pPr>
              <w:pStyle w:val="TableParagraph"/>
              <w:jc w:val="center"/>
              <w:rPr>
                <w:rFonts w:ascii="Times New Roman" w:hAnsi="Times New Roman" w:cs="Times New Roman"/>
                <w:sz w:val="16"/>
                <w:szCs w:val="16"/>
              </w:rPr>
            </w:pPr>
            <w:r w:rsidRPr="001C4EBE">
              <w:rPr>
                <w:rFonts w:ascii="Times New Roman" w:hAnsi="Times New Roman" w:cs="Times New Roman"/>
                <w:sz w:val="16"/>
                <w:szCs w:val="16"/>
              </w:rPr>
              <w:t>X</w:t>
            </w:r>
          </w:p>
        </w:tc>
        <w:tc>
          <w:tcPr>
            <w:tcW w:w="1992" w:type="dxa"/>
            <w:vMerge w:val="restart"/>
            <w:tcBorders>
              <w:top w:val="single" w:sz="8" w:space="0" w:color="000000"/>
              <w:left w:val="single" w:sz="8" w:space="0" w:color="000000"/>
              <w:bottom w:val="single" w:sz="8" w:space="0" w:color="000000"/>
              <w:right w:val="single" w:sz="8" w:space="0" w:color="000000"/>
            </w:tcBorders>
          </w:tcPr>
          <w:p w14:paraId="7288A473" w14:textId="77777777" w:rsidR="00E81837" w:rsidRDefault="00E81837" w:rsidP="002A4BC7">
            <w:pPr>
              <w:pStyle w:val="TableParagraph"/>
              <w:spacing w:before="8"/>
              <w:rPr>
                <w:b/>
                <w:sz w:val="16"/>
              </w:rPr>
            </w:pPr>
          </w:p>
          <w:p w14:paraId="7F19C616" w14:textId="77777777" w:rsidR="00E81837" w:rsidRDefault="00E81837" w:rsidP="002A4BC7">
            <w:pPr>
              <w:pStyle w:val="TableParagraph"/>
              <w:ind w:left="101"/>
              <w:rPr>
                <w:sz w:val="16"/>
              </w:rPr>
            </w:pPr>
          </w:p>
          <w:p w14:paraId="1AD13301" w14:textId="77777777" w:rsidR="00E81837" w:rsidRDefault="00E81837" w:rsidP="002A4BC7">
            <w:pPr>
              <w:pStyle w:val="TableParagraph"/>
              <w:ind w:left="101"/>
              <w:rPr>
                <w:sz w:val="16"/>
              </w:rPr>
            </w:pPr>
            <w:r>
              <w:rPr>
                <w:sz w:val="16"/>
              </w:rPr>
              <w:t>Student Health Center</w:t>
            </w:r>
          </w:p>
        </w:tc>
        <w:tc>
          <w:tcPr>
            <w:tcW w:w="1980" w:type="dxa"/>
            <w:vMerge w:val="restart"/>
            <w:tcBorders>
              <w:top w:val="single" w:sz="8" w:space="0" w:color="000000"/>
              <w:left w:val="single" w:sz="8" w:space="0" w:color="000000"/>
              <w:bottom w:val="single" w:sz="8" w:space="0" w:color="000000"/>
              <w:right w:val="single" w:sz="8" w:space="0" w:color="000000"/>
            </w:tcBorders>
          </w:tcPr>
          <w:p w14:paraId="669E6E53" w14:textId="77777777" w:rsidR="00E81837" w:rsidRPr="00E05990" w:rsidRDefault="00E81837" w:rsidP="002A4BC7">
            <w:pPr>
              <w:pStyle w:val="TableParagraph"/>
              <w:spacing w:before="8"/>
              <w:rPr>
                <w:sz w:val="16"/>
              </w:rPr>
            </w:pPr>
          </w:p>
          <w:p w14:paraId="66FB527F" w14:textId="77777777" w:rsidR="00E81837" w:rsidRPr="00E05990" w:rsidRDefault="00E81837" w:rsidP="002A4BC7">
            <w:pPr>
              <w:pStyle w:val="TableParagraph"/>
              <w:ind w:left="101"/>
              <w:rPr>
                <w:sz w:val="16"/>
              </w:rPr>
            </w:pPr>
          </w:p>
          <w:p w14:paraId="5298C500" w14:textId="77777777" w:rsidR="00E81837" w:rsidRPr="00E05990" w:rsidRDefault="00E81837" w:rsidP="002A4BC7">
            <w:pPr>
              <w:pStyle w:val="TableParagraph"/>
              <w:ind w:left="101"/>
              <w:rPr>
                <w:sz w:val="16"/>
              </w:rPr>
            </w:pPr>
            <w:r>
              <w:rPr>
                <w:sz w:val="16"/>
              </w:rPr>
              <w:t>Allison Case Barton</w:t>
            </w:r>
          </w:p>
        </w:tc>
        <w:tc>
          <w:tcPr>
            <w:tcW w:w="864" w:type="dxa"/>
            <w:vMerge w:val="restart"/>
            <w:tcBorders>
              <w:top w:val="single" w:sz="8" w:space="0" w:color="000000"/>
              <w:left w:val="single" w:sz="8" w:space="0" w:color="000000"/>
              <w:bottom w:val="single" w:sz="8" w:space="0" w:color="000000"/>
              <w:right w:val="single" w:sz="8" w:space="0" w:color="000000"/>
            </w:tcBorders>
            <w:vAlign w:val="center"/>
          </w:tcPr>
          <w:p w14:paraId="49CA7C4C" w14:textId="06C22B2A"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c>
          <w:tcPr>
            <w:tcW w:w="1925" w:type="dxa"/>
            <w:vMerge w:val="restart"/>
            <w:tcBorders>
              <w:top w:val="single" w:sz="8" w:space="0" w:color="000000"/>
              <w:left w:val="single" w:sz="8" w:space="0" w:color="000000"/>
              <w:bottom w:val="single" w:sz="8" w:space="0" w:color="000000"/>
              <w:right w:val="single" w:sz="8" w:space="0" w:color="000000"/>
            </w:tcBorders>
          </w:tcPr>
          <w:p w14:paraId="780F4DA4" w14:textId="77777777" w:rsidR="00E81837" w:rsidRDefault="00E81837" w:rsidP="002A4BC7">
            <w:pPr>
              <w:pStyle w:val="TableParagraph"/>
              <w:spacing w:before="8"/>
              <w:rPr>
                <w:b/>
                <w:sz w:val="16"/>
              </w:rPr>
            </w:pPr>
          </w:p>
          <w:p w14:paraId="7E228B34" w14:textId="77777777" w:rsidR="00E81837" w:rsidRDefault="00E81837" w:rsidP="002A4BC7">
            <w:pPr>
              <w:pStyle w:val="TableParagraph"/>
              <w:ind w:left="103"/>
              <w:rPr>
                <w:sz w:val="16"/>
              </w:rPr>
            </w:pPr>
          </w:p>
          <w:p w14:paraId="0E434932" w14:textId="77777777" w:rsidR="00E81837" w:rsidRDefault="00E81837" w:rsidP="002A4BC7">
            <w:pPr>
              <w:pStyle w:val="TableParagraph"/>
              <w:ind w:left="103"/>
              <w:rPr>
                <w:sz w:val="16"/>
              </w:rPr>
            </w:pPr>
            <w:r>
              <w:rPr>
                <w:sz w:val="16"/>
              </w:rPr>
              <w:t>Health Sciences</w:t>
            </w:r>
          </w:p>
        </w:tc>
        <w:tc>
          <w:tcPr>
            <w:tcW w:w="1620" w:type="dxa"/>
            <w:vMerge w:val="restart"/>
            <w:tcBorders>
              <w:top w:val="single" w:sz="8" w:space="0" w:color="000000"/>
              <w:left w:val="single" w:sz="8" w:space="0" w:color="000000"/>
              <w:bottom w:val="single" w:sz="8" w:space="0" w:color="000000"/>
              <w:right w:val="single" w:sz="8" w:space="0" w:color="000000"/>
            </w:tcBorders>
          </w:tcPr>
          <w:p w14:paraId="465BCE04" w14:textId="77777777" w:rsidR="00E81837" w:rsidRDefault="00E81837" w:rsidP="002A4BC7">
            <w:pPr>
              <w:pStyle w:val="TableParagraph"/>
              <w:spacing w:before="8"/>
              <w:rPr>
                <w:b/>
                <w:sz w:val="16"/>
              </w:rPr>
            </w:pPr>
          </w:p>
          <w:p w14:paraId="4AFB5AE6" w14:textId="77777777" w:rsidR="00E81837" w:rsidRDefault="00E81837" w:rsidP="002A4BC7">
            <w:pPr>
              <w:pStyle w:val="TableParagraph"/>
              <w:ind w:left="103"/>
              <w:rPr>
                <w:sz w:val="16"/>
              </w:rPr>
            </w:pPr>
          </w:p>
          <w:p w14:paraId="27DB1587" w14:textId="77777777" w:rsidR="00E81837" w:rsidRDefault="00E81837" w:rsidP="002A4BC7">
            <w:pPr>
              <w:pStyle w:val="TableParagraph"/>
              <w:ind w:left="103"/>
              <w:rPr>
                <w:sz w:val="16"/>
              </w:rPr>
            </w:pPr>
            <w:r>
              <w:rPr>
                <w:sz w:val="16"/>
              </w:rPr>
              <w:t>Christina Lee</w:t>
            </w:r>
          </w:p>
        </w:tc>
        <w:tc>
          <w:tcPr>
            <w:tcW w:w="864" w:type="dxa"/>
            <w:vMerge w:val="restart"/>
            <w:tcBorders>
              <w:top w:val="single" w:sz="8" w:space="0" w:color="000000"/>
              <w:left w:val="single" w:sz="8" w:space="0" w:color="000000"/>
              <w:bottom w:val="single" w:sz="8" w:space="0" w:color="000000"/>
              <w:right w:val="single" w:sz="8" w:space="0" w:color="000000"/>
            </w:tcBorders>
            <w:vAlign w:val="center"/>
          </w:tcPr>
          <w:p w14:paraId="1AD5AC12" w14:textId="77777777" w:rsidR="00E81837" w:rsidRPr="001C4EBE" w:rsidRDefault="00E81837" w:rsidP="001C4EBE">
            <w:pPr>
              <w:pStyle w:val="TableParagraph"/>
              <w:jc w:val="center"/>
              <w:rPr>
                <w:rFonts w:ascii="Times New Roman"/>
                <w:sz w:val="16"/>
                <w:szCs w:val="16"/>
              </w:rPr>
            </w:pPr>
          </w:p>
        </w:tc>
      </w:tr>
      <w:tr w:rsidR="00E81837" w14:paraId="27A8A95C" w14:textId="77777777" w:rsidTr="001C4EBE">
        <w:trPr>
          <w:trHeight w:val="231"/>
        </w:trPr>
        <w:tc>
          <w:tcPr>
            <w:tcW w:w="3242" w:type="dxa"/>
          </w:tcPr>
          <w:p w14:paraId="5E7E05A4" w14:textId="77777777" w:rsidR="00E81837" w:rsidRDefault="00E81837" w:rsidP="002A4BC7">
            <w:pPr>
              <w:pStyle w:val="TableParagraph"/>
              <w:spacing w:before="27"/>
              <w:ind w:left="107"/>
              <w:rPr>
                <w:sz w:val="16"/>
              </w:rPr>
            </w:pPr>
            <w:r>
              <w:rPr>
                <w:sz w:val="16"/>
              </w:rPr>
              <w:t>AFT Faculty Appointee (1)</w:t>
            </w:r>
          </w:p>
        </w:tc>
        <w:tc>
          <w:tcPr>
            <w:tcW w:w="1620" w:type="dxa"/>
            <w:tcBorders>
              <w:top w:val="single" w:sz="8" w:space="0" w:color="000000"/>
              <w:bottom w:val="single" w:sz="8" w:space="0" w:color="000000"/>
              <w:right w:val="single" w:sz="8" w:space="0" w:color="000000"/>
            </w:tcBorders>
          </w:tcPr>
          <w:p w14:paraId="23AB4E74" w14:textId="77777777" w:rsidR="00E81837" w:rsidRPr="00EF1ED4" w:rsidRDefault="00E81837" w:rsidP="002A4BC7">
            <w:pPr>
              <w:pStyle w:val="TableParagraph"/>
              <w:rPr>
                <w:sz w:val="16"/>
              </w:rPr>
            </w:pPr>
            <w:r>
              <w:rPr>
                <w:sz w:val="16"/>
              </w:rPr>
              <w:t xml:space="preserve">  </w:t>
            </w:r>
            <w:r w:rsidRPr="00EF1ED4">
              <w:rPr>
                <w:sz w:val="16"/>
              </w:rPr>
              <w:t>Hugo Hernandez</w:t>
            </w:r>
          </w:p>
        </w:tc>
        <w:tc>
          <w:tcPr>
            <w:tcW w:w="866" w:type="dxa"/>
            <w:tcBorders>
              <w:top w:val="single" w:sz="8" w:space="0" w:color="000000"/>
              <w:left w:val="single" w:sz="8" w:space="0" w:color="000000"/>
              <w:bottom w:val="single" w:sz="8" w:space="0" w:color="000000"/>
              <w:right w:val="single" w:sz="8" w:space="0" w:color="000000"/>
            </w:tcBorders>
            <w:vAlign w:val="center"/>
          </w:tcPr>
          <w:p w14:paraId="7DED84DD" w14:textId="61B38240" w:rsidR="00E81837" w:rsidRPr="001C4EBE" w:rsidRDefault="001C4EBE" w:rsidP="001C4EBE">
            <w:pPr>
              <w:pStyle w:val="TableParagraph"/>
              <w:jc w:val="center"/>
              <w:rPr>
                <w:rFonts w:ascii="Times New Roman" w:hAnsi="Times New Roman" w:cs="Times New Roman"/>
                <w:sz w:val="16"/>
                <w:szCs w:val="16"/>
              </w:rPr>
            </w:pPr>
            <w:r w:rsidRPr="001C4EBE">
              <w:rPr>
                <w:rFonts w:ascii="Times New Roman" w:hAnsi="Times New Roman" w:cs="Times New Roman"/>
                <w:sz w:val="16"/>
                <w:szCs w:val="16"/>
              </w:rPr>
              <w:t>X</w:t>
            </w:r>
          </w:p>
        </w:tc>
        <w:tc>
          <w:tcPr>
            <w:tcW w:w="1992" w:type="dxa"/>
            <w:vMerge/>
            <w:tcBorders>
              <w:top w:val="nil"/>
              <w:left w:val="single" w:sz="8" w:space="0" w:color="000000"/>
              <w:bottom w:val="single" w:sz="8" w:space="0" w:color="000000"/>
              <w:right w:val="single" w:sz="8" w:space="0" w:color="000000"/>
            </w:tcBorders>
          </w:tcPr>
          <w:p w14:paraId="1C0F127D"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09451729"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vAlign w:val="center"/>
          </w:tcPr>
          <w:p w14:paraId="3A9639E4" w14:textId="77777777" w:rsidR="00E81837" w:rsidRPr="001C4EBE" w:rsidRDefault="00E81837" w:rsidP="001C4EBE">
            <w:pPr>
              <w:jc w:val="center"/>
              <w:rPr>
                <w:sz w:val="16"/>
                <w:szCs w:val="16"/>
              </w:rPr>
            </w:pPr>
          </w:p>
        </w:tc>
        <w:tc>
          <w:tcPr>
            <w:tcW w:w="1925" w:type="dxa"/>
            <w:vMerge/>
            <w:tcBorders>
              <w:top w:val="nil"/>
              <w:left w:val="single" w:sz="8" w:space="0" w:color="000000"/>
              <w:bottom w:val="single" w:sz="8" w:space="0" w:color="000000"/>
              <w:right w:val="single" w:sz="8" w:space="0" w:color="000000"/>
            </w:tcBorders>
          </w:tcPr>
          <w:p w14:paraId="3037A9E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27F01F3"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vAlign w:val="center"/>
          </w:tcPr>
          <w:p w14:paraId="3D7AB619" w14:textId="77777777" w:rsidR="00E81837" w:rsidRPr="001C4EBE" w:rsidRDefault="00E81837" w:rsidP="001C4EBE">
            <w:pPr>
              <w:jc w:val="center"/>
              <w:rPr>
                <w:sz w:val="16"/>
                <w:szCs w:val="16"/>
              </w:rPr>
            </w:pPr>
          </w:p>
        </w:tc>
      </w:tr>
      <w:tr w:rsidR="00E81837" w14:paraId="7016ED55" w14:textId="77777777" w:rsidTr="001C4EBE">
        <w:trPr>
          <w:trHeight w:val="368"/>
        </w:trPr>
        <w:tc>
          <w:tcPr>
            <w:tcW w:w="3242" w:type="dxa"/>
          </w:tcPr>
          <w:p w14:paraId="0C7604D1" w14:textId="77777777" w:rsidR="00E81837" w:rsidRDefault="00E81837" w:rsidP="002A4BC7">
            <w:pPr>
              <w:pStyle w:val="TableParagraph"/>
              <w:spacing w:before="94"/>
              <w:ind w:left="107"/>
              <w:rPr>
                <w:sz w:val="16"/>
              </w:rPr>
            </w:pPr>
            <w:r>
              <w:rPr>
                <w:sz w:val="16"/>
              </w:rPr>
              <w:t>Associated Students Representative (1)</w:t>
            </w:r>
          </w:p>
        </w:tc>
        <w:tc>
          <w:tcPr>
            <w:tcW w:w="1620" w:type="dxa"/>
            <w:tcBorders>
              <w:top w:val="single" w:sz="8" w:space="0" w:color="000000"/>
              <w:bottom w:val="single" w:sz="8" w:space="0" w:color="000000"/>
              <w:right w:val="single" w:sz="8" w:space="0" w:color="000000"/>
            </w:tcBorders>
          </w:tcPr>
          <w:p w14:paraId="26A389F6" w14:textId="77777777" w:rsidR="00E81837" w:rsidRDefault="00E81837" w:rsidP="002A4BC7">
            <w:pPr>
              <w:pStyle w:val="TableParagraph"/>
              <w:spacing w:before="94"/>
              <w:ind w:left="108"/>
              <w:rPr>
                <w:sz w:val="16"/>
              </w:rPr>
            </w:pPr>
            <w:r>
              <w:rPr>
                <w:sz w:val="16"/>
              </w:rPr>
              <w:t>Marina Bayless</w:t>
            </w:r>
          </w:p>
        </w:tc>
        <w:tc>
          <w:tcPr>
            <w:tcW w:w="866" w:type="dxa"/>
            <w:tcBorders>
              <w:top w:val="single" w:sz="8" w:space="0" w:color="000000"/>
              <w:left w:val="single" w:sz="8" w:space="0" w:color="000000"/>
              <w:bottom w:val="single" w:sz="8" w:space="0" w:color="000000"/>
            </w:tcBorders>
            <w:vAlign w:val="center"/>
          </w:tcPr>
          <w:p w14:paraId="6AF07982"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26725395" w14:textId="77777777" w:rsidR="00E81837" w:rsidRDefault="00E81837" w:rsidP="002A4BC7">
            <w:pPr>
              <w:pStyle w:val="TableParagraph"/>
              <w:spacing w:before="3" w:line="180" w:lineRule="atLeast"/>
              <w:ind w:left="106" w:right="709"/>
              <w:rPr>
                <w:sz w:val="16"/>
              </w:rPr>
            </w:pPr>
            <w:r>
              <w:rPr>
                <w:sz w:val="16"/>
              </w:rPr>
              <w:t>Chemistry/Earth Sciences</w:t>
            </w:r>
          </w:p>
        </w:tc>
        <w:tc>
          <w:tcPr>
            <w:tcW w:w="1980" w:type="dxa"/>
            <w:tcBorders>
              <w:top w:val="single" w:sz="8" w:space="0" w:color="000000"/>
              <w:bottom w:val="single" w:sz="8" w:space="0" w:color="000000"/>
              <w:right w:val="single" w:sz="8" w:space="0" w:color="000000"/>
            </w:tcBorders>
          </w:tcPr>
          <w:p w14:paraId="0AFD4F94" w14:textId="77777777" w:rsidR="00E81837" w:rsidRDefault="00E81837" w:rsidP="002A4BC7">
            <w:pPr>
              <w:pStyle w:val="TableParagraph"/>
              <w:spacing w:before="94"/>
              <w:ind w:left="106"/>
              <w:rPr>
                <w:sz w:val="16"/>
              </w:rPr>
            </w:pPr>
            <w:r>
              <w:rPr>
                <w:sz w:val="16"/>
              </w:rPr>
              <w:t>Rob Keil</w:t>
            </w:r>
          </w:p>
        </w:tc>
        <w:tc>
          <w:tcPr>
            <w:tcW w:w="864" w:type="dxa"/>
            <w:tcBorders>
              <w:top w:val="single" w:sz="8" w:space="0" w:color="000000"/>
              <w:left w:val="single" w:sz="8" w:space="0" w:color="000000"/>
              <w:right w:val="single" w:sz="8" w:space="0" w:color="000000"/>
            </w:tcBorders>
            <w:vAlign w:val="center"/>
          </w:tcPr>
          <w:p w14:paraId="32E28914"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right w:val="single" w:sz="8" w:space="0" w:color="000000"/>
            </w:tcBorders>
          </w:tcPr>
          <w:p w14:paraId="37B19377" w14:textId="77777777" w:rsidR="00E81837" w:rsidRDefault="00E81837" w:rsidP="002A4BC7">
            <w:pPr>
              <w:pStyle w:val="TableParagraph"/>
              <w:spacing w:before="94"/>
              <w:ind w:left="103"/>
              <w:rPr>
                <w:sz w:val="16"/>
              </w:rPr>
            </w:pPr>
            <w:r>
              <w:rPr>
                <w:sz w:val="16"/>
              </w:rPr>
              <w:t>Mathematics</w:t>
            </w:r>
          </w:p>
        </w:tc>
        <w:tc>
          <w:tcPr>
            <w:tcW w:w="1620" w:type="dxa"/>
            <w:tcBorders>
              <w:top w:val="single" w:sz="8" w:space="0" w:color="000000"/>
              <w:left w:val="single" w:sz="8" w:space="0" w:color="000000"/>
              <w:right w:val="single" w:sz="8" w:space="0" w:color="000000"/>
            </w:tcBorders>
          </w:tcPr>
          <w:p w14:paraId="327315D9" w14:textId="77777777" w:rsidR="00E81837" w:rsidRDefault="00E81837" w:rsidP="002A4BC7">
            <w:pPr>
              <w:pStyle w:val="TableParagraph"/>
              <w:spacing w:before="94"/>
              <w:ind w:left="103"/>
              <w:rPr>
                <w:sz w:val="16"/>
              </w:rPr>
            </w:pPr>
            <w:r>
              <w:rPr>
                <w:sz w:val="16"/>
              </w:rPr>
              <w:t>Phil Abramoff</w:t>
            </w:r>
          </w:p>
        </w:tc>
        <w:tc>
          <w:tcPr>
            <w:tcW w:w="864" w:type="dxa"/>
            <w:tcBorders>
              <w:top w:val="single" w:sz="8" w:space="0" w:color="000000"/>
              <w:left w:val="single" w:sz="8" w:space="0" w:color="000000"/>
              <w:right w:val="single" w:sz="8" w:space="0" w:color="000000"/>
            </w:tcBorders>
            <w:vAlign w:val="center"/>
          </w:tcPr>
          <w:p w14:paraId="0419E29A" w14:textId="6D99ACE1"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r>
      <w:tr w:rsidR="00E81837" w14:paraId="0B6071E9" w14:textId="77777777" w:rsidTr="001C4EBE">
        <w:trPr>
          <w:trHeight w:val="275"/>
        </w:trPr>
        <w:tc>
          <w:tcPr>
            <w:tcW w:w="3242" w:type="dxa"/>
            <w:vMerge w:val="restart"/>
          </w:tcPr>
          <w:p w14:paraId="3A9BC958" w14:textId="77777777" w:rsidR="00E81837" w:rsidRDefault="00E81837" w:rsidP="002A4BC7">
            <w:pPr>
              <w:pStyle w:val="TableParagraph"/>
              <w:spacing w:before="145"/>
              <w:ind w:left="107"/>
              <w:rPr>
                <w:sz w:val="16"/>
              </w:rPr>
            </w:pPr>
            <w:r>
              <w:rPr>
                <w:sz w:val="16"/>
              </w:rPr>
              <w:t>Classified Supervisors’ Representative (2)</w:t>
            </w:r>
          </w:p>
        </w:tc>
        <w:tc>
          <w:tcPr>
            <w:tcW w:w="1620" w:type="dxa"/>
            <w:tcBorders>
              <w:top w:val="single" w:sz="8" w:space="0" w:color="000000"/>
              <w:bottom w:val="single" w:sz="4" w:space="0" w:color="auto"/>
              <w:right w:val="single" w:sz="8" w:space="0" w:color="000000"/>
            </w:tcBorders>
          </w:tcPr>
          <w:p w14:paraId="05880B5D" w14:textId="77777777" w:rsidR="00E81837" w:rsidRDefault="00E81837" w:rsidP="002A4BC7">
            <w:pPr>
              <w:pStyle w:val="TableParagraph"/>
              <w:spacing w:before="145"/>
              <w:ind w:left="108"/>
              <w:rPr>
                <w:sz w:val="16"/>
              </w:rPr>
            </w:pPr>
            <w:r>
              <w:rPr>
                <w:sz w:val="16"/>
              </w:rPr>
              <w:t>Michele Perry</w:t>
            </w:r>
          </w:p>
        </w:tc>
        <w:tc>
          <w:tcPr>
            <w:tcW w:w="866" w:type="dxa"/>
            <w:tcBorders>
              <w:top w:val="single" w:sz="8" w:space="0" w:color="000000"/>
              <w:left w:val="single" w:sz="8" w:space="0" w:color="000000"/>
              <w:bottom w:val="single" w:sz="4" w:space="0" w:color="auto"/>
            </w:tcBorders>
            <w:vAlign w:val="center"/>
          </w:tcPr>
          <w:p w14:paraId="4F28B2D2"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val="restart"/>
            <w:tcBorders>
              <w:top w:val="single" w:sz="8" w:space="0" w:color="000000"/>
              <w:bottom w:val="single" w:sz="8" w:space="0" w:color="000000"/>
            </w:tcBorders>
          </w:tcPr>
          <w:p w14:paraId="6760F96E" w14:textId="77777777" w:rsidR="00E81837" w:rsidRDefault="00E81837" w:rsidP="002A4BC7">
            <w:pPr>
              <w:pStyle w:val="TableParagraph"/>
              <w:spacing w:before="145"/>
              <w:ind w:left="106"/>
              <w:rPr>
                <w:sz w:val="16"/>
              </w:rPr>
            </w:pPr>
            <w:r>
              <w:rPr>
                <w:sz w:val="16"/>
              </w:rPr>
              <w:t>Counseling</w:t>
            </w:r>
          </w:p>
        </w:tc>
        <w:tc>
          <w:tcPr>
            <w:tcW w:w="1980" w:type="dxa"/>
            <w:tcBorders>
              <w:top w:val="single" w:sz="8" w:space="0" w:color="000000"/>
              <w:right w:val="single" w:sz="8" w:space="0" w:color="000000"/>
            </w:tcBorders>
          </w:tcPr>
          <w:p w14:paraId="0E4DD452" w14:textId="77777777" w:rsidR="00E81837" w:rsidRDefault="00E81837" w:rsidP="002A4BC7">
            <w:pPr>
              <w:pStyle w:val="TableParagraph"/>
              <w:spacing w:before="46"/>
              <w:ind w:left="106"/>
              <w:rPr>
                <w:sz w:val="16"/>
              </w:rPr>
            </w:pPr>
            <w:r>
              <w:rPr>
                <w:sz w:val="16"/>
              </w:rPr>
              <w:t>Traci Allen</w:t>
            </w:r>
          </w:p>
        </w:tc>
        <w:tc>
          <w:tcPr>
            <w:tcW w:w="864" w:type="dxa"/>
            <w:tcBorders>
              <w:left w:val="single" w:sz="8" w:space="0" w:color="000000"/>
              <w:right w:val="single" w:sz="8" w:space="0" w:color="000000"/>
            </w:tcBorders>
            <w:vAlign w:val="center"/>
          </w:tcPr>
          <w:p w14:paraId="5AD6FBB8" w14:textId="77777777" w:rsidR="00E81837" w:rsidRPr="001C4EBE" w:rsidRDefault="00E81837" w:rsidP="001C4EBE">
            <w:pPr>
              <w:pStyle w:val="TableParagraph"/>
              <w:jc w:val="center"/>
              <w:rPr>
                <w:rFonts w:ascii="Times New Roman"/>
                <w:sz w:val="16"/>
                <w:szCs w:val="16"/>
              </w:rPr>
            </w:pPr>
          </w:p>
        </w:tc>
        <w:tc>
          <w:tcPr>
            <w:tcW w:w="1925" w:type="dxa"/>
            <w:vMerge w:val="restart"/>
            <w:tcBorders>
              <w:left w:val="single" w:sz="8" w:space="0" w:color="000000"/>
              <w:bottom w:val="single" w:sz="8" w:space="0" w:color="000000"/>
              <w:right w:val="single" w:sz="8" w:space="0" w:color="000000"/>
            </w:tcBorders>
          </w:tcPr>
          <w:p w14:paraId="0483A8F3" w14:textId="77777777" w:rsidR="00E81837" w:rsidRDefault="00E81837" w:rsidP="002A4BC7">
            <w:pPr>
              <w:pStyle w:val="TableParagraph"/>
              <w:spacing w:before="145"/>
              <w:ind w:left="103"/>
              <w:rPr>
                <w:sz w:val="16"/>
              </w:rPr>
            </w:pPr>
            <w:r>
              <w:rPr>
                <w:sz w:val="16"/>
              </w:rPr>
              <w:t>Child Dev</w:t>
            </w:r>
          </w:p>
        </w:tc>
        <w:tc>
          <w:tcPr>
            <w:tcW w:w="1620" w:type="dxa"/>
            <w:vMerge w:val="restart"/>
            <w:tcBorders>
              <w:left w:val="single" w:sz="8" w:space="0" w:color="000000"/>
              <w:bottom w:val="single" w:sz="8" w:space="0" w:color="000000"/>
              <w:right w:val="single" w:sz="8" w:space="0" w:color="000000"/>
            </w:tcBorders>
          </w:tcPr>
          <w:p w14:paraId="49F5235B" w14:textId="77777777" w:rsidR="00E81837" w:rsidRDefault="00E81837" w:rsidP="002A4BC7">
            <w:pPr>
              <w:pStyle w:val="TableParagraph"/>
              <w:spacing w:before="51"/>
              <w:ind w:left="103" w:right="436"/>
              <w:rPr>
                <w:sz w:val="16"/>
              </w:rPr>
            </w:pPr>
            <w:r>
              <w:rPr>
                <w:sz w:val="16"/>
              </w:rPr>
              <w:t>Cindy Sheaks- McGowan</w:t>
            </w:r>
          </w:p>
        </w:tc>
        <w:tc>
          <w:tcPr>
            <w:tcW w:w="864" w:type="dxa"/>
            <w:vMerge w:val="restart"/>
            <w:tcBorders>
              <w:left w:val="single" w:sz="8" w:space="0" w:color="000000"/>
              <w:bottom w:val="single" w:sz="8" w:space="0" w:color="000000"/>
              <w:right w:val="single" w:sz="8" w:space="0" w:color="000000"/>
            </w:tcBorders>
            <w:vAlign w:val="center"/>
          </w:tcPr>
          <w:p w14:paraId="5C5A32EC" w14:textId="77777777" w:rsidR="00E81837" w:rsidRPr="001C4EBE" w:rsidRDefault="00E81837" w:rsidP="001C4EBE">
            <w:pPr>
              <w:pStyle w:val="TableParagraph"/>
              <w:jc w:val="center"/>
              <w:rPr>
                <w:rFonts w:ascii="Times New Roman"/>
                <w:sz w:val="16"/>
                <w:szCs w:val="16"/>
              </w:rPr>
            </w:pPr>
          </w:p>
        </w:tc>
      </w:tr>
      <w:tr w:rsidR="00E81837" w14:paraId="7EE41568" w14:textId="77777777" w:rsidTr="001C4EBE">
        <w:trPr>
          <w:trHeight w:val="239"/>
        </w:trPr>
        <w:tc>
          <w:tcPr>
            <w:tcW w:w="3242" w:type="dxa"/>
            <w:vMerge/>
            <w:tcBorders>
              <w:top w:val="nil"/>
            </w:tcBorders>
          </w:tcPr>
          <w:p w14:paraId="0DFEB9E2" w14:textId="77777777" w:rsidR="00E81837" w:rsidRDefault="00E81837" w:rsidP="002A4BC7">
            <w:pPr>
              <w:rPr>
                <w:sz w:val="2"/>
                <w:szCs w:val="2"/>
              </w:rPr>
            </w:pPr>
          </w:p>
        </w:tc>
        <w:tc>
          <w:tcPr>
            <w:tcW w:w="1620" w:type="dxa"/>
            <w:tcBorders>
              <w:top w:val="single" w:sz="4" w:space="0" w:color="auto"/>
              <w:bottom w:val="single" w:sz="8" w:space="0" w:color="000000"/>
              <w:right w:val="single" w:sz="8" w:space="0" w:color="000000"/>
            </w:tcBorders>
          </w:tcPr>
          <w:p w14:paraId="002DDC76" w14:textId="77777777" w:rsidR="00E81837" w:rsidRDefault="00E81837" w:rsidP="002A4BC7">
            <w:pPr>
              <w:pStyle w:val="TableParagraph"/>
              <w:spacing w:before="145"/>
              <w:ind w:left="108"/>
              <w:rPr>
                <w:sz w:val="2"/>
                <w:szCs w:val="2"/>
              </w:rPr>
            </w:pPr>
            <w:r>
              <w:rPr>
                <w:sz w:val="16"/>
              </w:rPr>
              <w:t>Johanna Pimentel</w:t>
            </w:r>
          </w:p>
        </w:tc>
        <w:tc>
          <w:tcPr>
            <w:tcW w:w="866" w:type="dxa"/>
            <w:tcBorders>
              <w:top w:val="single" w:sz="4" w:space="0" w:color="auto"/>
              <w:left w:val="single" w:sz="8" w:space="0" w:color="000000"/>
              <w:bottom w:val="single" w:sz="8" w:space="0" w:color="000000"/>
            </w:tcBorders>
            <w:vAlign w:val="center"/>
          </w:tcPr>
          <w:p w14:paraId="7A6F47AC" w14:textId="3E98CB75" w:rsidR="00E81837" w:rsidRPr="001C4EBE" w:rsidRDefault="001C4EBE" w:rsidP="001C4EBE">
            <w:pPr>
              <w:jc w:val="center"/>
              <w:rPr>
                <w:rFonts w:ascii="Times New Roman" w:hAnsi="Times New Roman" w:cs="Times New Roman"/>
                <w:sz w:val="16"/>
                <w:szCs w:val="16"/>
              </w:rPr>
            </w:pPr>
            <w:r w:rsidRPr="001C4EBE">
              <w:rPr>
                <w:rFonts w:ascii="Times New Roman" w:hAnsi="Times New Roman" w:cs="Times New Roman"/>
                <w:sz w:val="16"/>
                <w:szCs w:val="16"/>
              </w:rPr>
              <w:t>X</w:t>
            </w:r>
          </w:p>
        </w:tc>
        <w:tc>
          <w:tcPr>
            <w:tcW w:w="1992" w:type="dxa"/>
            <w:vMerge/>
            <w:tcBorders>
              <w:top w:val="nil"/>
              <w:bottom w:val="single" w:sz="8" w:space="0" w:color="000000"/>
            </w:tcBorders>
          </w:tcPr>
          <w:p w14:paraId="1A1D8328" w14:textId="77777777" w:rsidR="00E81837" w:rsidRDefault="00E81837" w:rsidP="002A4BC7">
            <w:pPr>
              <w:rPr>
                <w:sz w:val="2"/>
                <w:szCs w:val="2"/>
              </w:rPr>
            </w:pPr>
          </w:p>
        </w:tc>
        <w:tc>
          <w:tcPr>
            <w:tcW w:w="1980" w:type="dxa"/>
            <w:tcBorders>
              <w:bottom w:val="single" w:sz="8" w:space="0" w:color="000000"/>
              <w:right w:val="single" w:sz="8" w:space="0" w:color="000000"/>
            </w:tcBorders>
          </w:tcPr>
          <w:p w14:paraId="793D4628" w14:textId="77777777" w:rsidR="00E81837" w:rsidRDefault="00E81837" w:rsidP="002A4BC7">
            <w:pPr>
              <w:pStyle w:val="TableParagraph"/>
              <w:spacing w:line="152" w:lineRule="exact"/>
              <w:ind w:left="106"/>
              <w:rPr>
                <w:sz w:val="16"/>
              </w:rPr>
            </w:pPr>
            <w:r>
              <w:rPr>
                <w:sz w:val="16"/>
              </w:rPr>
              <w:t>Wendy Berg (Alt)</w:t>
            </w:r>
          </w:p>
        </w:tc>
        <w:tc>
          <w:tcPr>
            <w:tcW w:w="864" w:type="dxa"/>
            <w:tcBorders>
              <w:left w:val="single" w:sz="8" w:space="0" w:color="000000"/>
              <w:bottom w:val="single" w:sz="8" w:space="0" w:color="000000"/>
              <w:right w:val="single" w:sz="8" w:space="0" w:color="000000"/>
            </w:tcBorders>
            <w:vAlign w:val="center"/>
          </w:tcPr>
          <w:p w14:paraId="3EB96850" w14:textId="77777777" w:rsidR="00E81837" w:rsidRPr="001C4EBE" w:rsidRDefault="00E81837" w:rsidP="001C4EBE">
            <w:pPr>
              <w:pStyle w:val="TableParagraph"/>
              <w:jc w:val="center"/>
              <w:rPr>
                <w:rFonts w:ascii="Times New Roman"/>
                <w:sz w:val="16"/>
                <w:szCs w:val="16"/>
              </w:rPr>
            </w:pPr>
          </w:p>
        </w:tc>
        <w:tc>
          <w:tcPr>
            <w:tcW w:w="1925" w:type="dxa"/>
            <w:vMerge/>
            <w:tcBorders>
              <w:top w:val="nil"/>
              <w:left w:val="single" w:sz="8" w:space="0" w:color="000000"/>
              <w:bottom w:val="single" w:sz="8" w:space="0" w:color="000000"/>
              <w:right w:val="single" w:sz="8" w:space="0" w:color="000000"/>
            </w:tcBorders>
          </w:tcPr>
          <w:p w14:paraId="69E3A199"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CBB50EF"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vAlign w:val="center"/>
          </w:tcPr>
          <w:p w14:paraId="191CBF50" w14:textId="77777777" w:rsidR="00E81837" w:rsidRPr="001C4EBE" w:rsidRDefault="00E81837" w:rsidP="001C4EBE">
            <w:pPr>
              <w:jc w:val="center"/>
              <w:rPr>
                <w:sz w:val="16"/>
                <w:szCs w:val="16"/>
              </w:rPr>
            </w:pPr>
          </w:p>
        </w:tc>
      </w:tr>
      <w:tr w:rsidR="00E81837" w14:paraId="2384A9D1" w14:textId="77777777" w:rsidTr="001C4EBE">
        <w:trPr>
          <w:trHeight w:val="347"/>
        </w:trPr>
        <w:tc>
          <w:tcPr>
            <w:tcW w:w="3242" w:type="dxa"/>
            <w:vMerge w:val="restart"/>
            <w:tcBorders>
              <w:bottom w:val="single" w:sz="8" w:space="0" w:color="000000"/>
              <w:right w:val="single" w:sz="8" w:space="0" w:color="000000"/>
            </w:tcBorders>
          </w:tcPr>
          <w:p w14:paraId="0F164393" w14:textId="77777777" w:rsidR="00E81837" w:rsidRDefault="00E81837" w:rsidP="002A4BC7">
            <w:pPr>
              <w:pStyle w:val="TableParagraph"/>
              <w:rPr>
                <w:b/>
                <w:sz w:val="18"/>
              </w:rPr>
            </w:pPr>
          </w:p>
          <w:p w14:paraId="642B1D91" w14:textId="77777777" w:rsidR="00E81837" w:rsidRDefault="00E81837" w:rsidP="002A4BC7">
            <w:pPr>
              <w:pStyle w:val="TableParagraph"/>
              <w:spacing w:before="1"/>
              <w:rPr>
                <w:b/>
                <w:sz w:val="17"/>
              </w:rPr>
            </w:pPr>
          </w:p>
          <w:p w14:paraId="651A223C" w14:textId="77777777" w:rsidR="00E81837" w:rsidRDefault="00E81837" w:rsidP="002A4BC7">
            <w:pPr>
              <w:pStyle w:val="TableParagraph"/>
              <w:ind w:left="107"/>
              <w:rPr>
                <w:sz w:val="16"/>
              </w:rPr>
            </w:pPr>
            <w:r>
              <w:rPr>
                <w:sz w:val="16"/>
              </w:rPr>
              <w:t>Classified Representatives (5)</w:t>
            </w:r>
          </w:p>
        </w:tc>
        <w:tc>
          <w:tcPr>
            <w:tcW w:w="1620" w:type="dxa"/>
            <w:tcBorders>
              <w:top w:val="single" w:sz="8" w:space="0" w:color="000000"/>
              <w:left w:val="single" w:sz="8" w:space="0" w:color="000000"/>
              <w:bottom w:val="single" w:sz="4" w:space="0" w:color="auto"/>
              <w:right w:val="single" w:sz="8" w:space="0" w:color="000000"/>
            </w:tcBorders>
          </w:tcPr>
          <w:p w14:paraId="36A03A7A" w14:textId="77777777" w:rsidR="00E81837" w:rsidRDefault="00E81837" w:rsidP="002A4BC7">
            <w:pPr>
              <w:pStyle w:val="TableParagraph"/>
              <w:spacing w:before="70"/>
              <w:ind w:left="103"/>
              <w:rPr>
                <w:sz w:val="16"/>
              </w:rPr>
            </w:pPr>
            <w:r>
              <w:rPr>
                <w:sz w:val="16"/>
              </w:rPr>
              <w:t>Deborah Brackley</w:t>
            </w:r>
          </w:p>
        </w:tc>
        <w:tc>
          <w:tcPr>
            <w:tcW w:w="866" w:type="dxa"/>
            <w:tcBorders>
              <w:top w:val="single" w:sz="8" w:space="0" w:color="000000"/>
              <w:left w:val="single" w:sz="8" w:space="0" w:color="000000"/>
              <w:bottom w:val="single" w:sz="4" w:space="0" w:color="auto"/>
            </w:tcBorders>
            <w:vAlign w:val="center"/>
          </w:tcPr>
          <w:p w14:paraId="3BF03CA0"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val="restart"/>
            <w:tcBorders>
              <w:top w:val="single" w:sz="8" w:space="0" w:color="000000"/>
              <w:bottom w:val="single" w:sz="8" w:space="0" w:color="000000"/>
            </w:tcBorders>
          </w:tcPr>
          <w:p w14:paraId="0A52ABF5" w14:textId="77777777" w:rsidR="00E81837" w:rsidRDefault="00E81837" w:rsidP="002A4BC7">
            <w:pPr>
              <w:pStyle w:val="TableParagraph"/>
              <w:spacing w:before="5"/>
              <w:rPr>
                <w:b/>
                <w:sz w:val="20"/>
              </w:rPr>
            </w:pPr>
          </w:p>
          <w:p w14:paraId="209B83B6" w14:textId="77777777" w:rsidR="00E81837" w:rsidRDefault="00E81837" w:rsidP="002A4BC7">
            <w:pPr>
              <w:pStyle w:val="TableParagraph"/>
              <w:spacing w:before="1"/>
              <w:ind w:left="106"/>
              <w:rPr>
                <w:sz w:val="16"/>
              </w:rPr>
            </w:pPr>
          </w:p>
          <w:p w14:paraId="0918AF51" w14:textId="77777777" w:rsidR="00E81837" w:rsidRDefault="00E81837" w:rsidP="002A4BC7">
            <w:pPr>
              <w:pStyle w:val="TableParagraph"/>
              <w:spacing w:before="1"/>
              <w:ind w:left="106"/>
              <w:rPr>
                <w:sz w:val="16"/>
              </w:rPr>
            </w:pPr>
            <w:r>
              <w:rPr>
                <w:sz w:val="16"/>
              </w:rPr>
              <w:t>Social Sciences</w:t>
            </w:r>
          </w:p>
        </w:tc>
        <w:tc>
          <w:tcPr>
            <w:tcW w:w="1980" w:type="dxa"/>
            <w:vMerge w:val="restart"/>
            <w:tcBorders>
              <w:top w:val="single" w:sz="8" w:space="0" w:color="000000"/>
              <w:right w:val="single" w:sz="8" w:space="0" w:color="000000"/>
            </w:tcBorders>
          </w:tcPr>
          <w:p w14:paraId="130A73DF" w14:textId="77777777" w:rsidR="00E81837" w:rsidRDefault="00E81837" w:rsidP="002A4BC7">
            <w:pPr>
              <w:pStyle w:val="TableParagraph"/>
              <w:spacing w:before="70"/>
              <w:ind w:left="106"/>
              <w:rPr>
                <w:sz w:val="16"/>
              </w:rPr>
            </w:pPr>
          </w:p>
          <w:p w14:paraId="130BE364" w14:textId="77777777" w:rsidR="00E81837" w:rsidRDefault="00E81837" w:rsidP="002A4BC7">
            <w:pPr>
              <w:pStyle w:val="TableParagraph"/>
              <w:spacing w:before="70"/>
              <w:ind w:left="106"/>
              <w:rPr>
                <w:sz w:val="16"/>
              </w:rPr>
            </w:pPr>
            <w:r>
              <w:rPr>
                <w:sz w:val="16"/>
              </w:rPr>
              <w:t>Hugo Hernandez</w:t>
            </w:r>
          </w:p>
        </w:tc>
        <w:tc>
          <w:tcPr>
            <w:tcW w:w="864" w:type="dxa"/>
            <w:vMerge w:val="restart"/>
            <w:tcBorders>
              <w:top w:val="single" w:sz="8" w:space="0" w:color="000000"/>
              <w:left w:val="single" w:sz="8" w:space="0" w:color="000000"/>
              <w:right w:val="single" w:sz="8" w:space="0" w:color="000000"/>
            </w:tcBorders>
            <w:vAlign w:val="center"/>
          </w:tcPr>
          <w:p w14:paraId="4A1F41B4" w14:textId="61FE8DB2"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c>
          <w:tcPr>
            <w:tcW w:w="1925" w:type="dxa"/>
            <w:vMerge w:val="restart"/>
            <w:tcBorders>
              <w:top w:val="single" w:sz="8" w:space="0" w:color="000000"/>
              <w:left w:val="single" w:sz="8" w:space="0" w:color="000000"/>
              <w:right w:val="single" w:sz="8" w:space="0" w:color="000000"/>
            </w:tcBorders>
          </w:tcPr>
          <w:p w14:paraId="2C287015" w14:textId="77777777" w:rsidR="00E81837" w:rsidRDefault="00E81837" w:rsidP="002A4BC7">
            <w:pPr>
              <w:pStyle w:val="TableParagraph"/>
              <w:spacing w:before="70"/>
              <w:ind w:left="103"/>
              <w:rPr>
                <w:sz w:val="16"/>
              </w:rPr>
            </w:pPr>
          </w:p>
          <w:p w14:paraId="2660995E" w14:textId="77777777" w:rsidR="00E81837" w:rsidRDefault="00E81837" w:rsidP="002A4BC7">
            <w:pPr>
              <w:pStyle w:val="TableParagraph"/>
              <w:spacing w:before="70"/>
              <w:ind w:left="103"/>
              <w:rPr>
                <w:sz w:val="16"/>
              </w:rPr>
            </w:pPr>
            <w:r>
              <w:rPr>
                <w:sz w:val="16"/>
              </w:rPr>
              <w:t>EOPS</w:t>
            </w:r>
          </w:p>
        </w:tc>
        <w:tc>
          <w:tcPr>
            <w:tcW w:w="1620" w:type="dxa"/>
            <w:vMerge w:val="restart"/>
            <w:tcBorders>
              <w:top w:val="single" w:sz="8" w:space="0" w:color="000000"/>
              <w:left w:val="single" w:sz="8" w:space="0" w:color="000000"/>
              <w:right w:val="single" w:sz="8" w:space="0" w:color="000000"/>
            </w:tcBorders>
          </w:tcPr>
          <w:p w14:paraId="62E8666A" w14:textId="77777777" w:rsidR="00E81837" w:rsidRDefault="00E81837" w:rsidP="002A4BC7">
            <w:pPr>
              <w:pStyle w:val="TableParagraph"/>
              <w:spacing w:before="70"/>
              <w:ind w:left="103"/>
              <w:rPr>
                <w:sz w:val="16"/>
              </w:rPr>
            </w:pPr>
          </w:p>
          <w:p w14:paraId="08ADE45A" w14:textId="77777777" w:rsidR="00E81837" w:rsidRDefault="00E81837" w:rsidP="002A4BC7">
            <w:pPr>
              <w:pStyle w:val="TableParagraph"/>
              <w:spacing w:before="70"/>
              <w:ind w:left="103"/>
              <w:rPr>
                <w:sz w:val="16"/>
              </w:rPr>
            </w:pPr>
            <w:r>
              <w:rPr>
                <w:sz w:val="16"/>
              </w:rPr>
              <w:t>VACANT</w:t>
            </w:r>
          </w:p>
        </w:tc>
        <w:tc>
          <w:tcPr>
            <w:tcW w:w="864" w:type="dxa"/>
            <w:vMerge w:val="restart"/>
            <w:tcBorders>
              <w:top w:val="single" w:sz="8" w:space="0" w:color="000000"/>
              <w:left w:val="single" w:sz="8" w:space="0" w:color="000000"/>
              <w:right w:val="single" w:sz="8" w:space="0" w:color="000000"/>
            </w:tcBorders>
            <w:vAlign w:val="center"/>
          </w:tcPr>
          <w:p w14:paraId="121DFD22" w14:textId="77777777" w:rsidR="00E81837" w:rsidRPr="001C4EBE" w:rsidRDefault="00E81837" w:rsidP="001C4EBE">
            <w:pPr>
              <w:pStyle w:val="TableParagraph"/>
              <w:jc w:val="center"/>
              <w:rPr>
                <w:rFonts w:ascii="Times New Roman"/>
                <w:sz w:val="16"/>
                <w:szCs w:val="16"/>
              </w:rPr>
            </w:pPr>
          </w:p>
        </w:tc>
      </w:tr>
      <w:tr w:rsidR="00E81837" w14:paraId="483235E9" w14:textId="77777777" w:rsidTr="001C4EBE">
        <w:trPr>
          <w:trHeight w:val="113"/>
        </w:trPr>
        <w:tc>
          <w:tcPr>
            <w:tcW w:w="3242" w:type="dxa"/>
            <w:vMerge/>
            <w:tcBorders>
              <w:bottom w:val="single" w:sz="8" w:space="0" w:color="000000"/>
              <w:right w:val="single" w:sz="8" w:space="0" w:color="000000"/>
            </w:tcBorders>
          </w:tcPr>
          <w:p w14:paraId="33736DB3" w14:textId="77777777" w:rsidR="00E81837" w:rsidRDefault="00E81837" w:rsidP="002A4BC7">
            <w:pPr>
              <w:pStyle w:val="TableParagraph"/>
              <w:rPr>
                <w:b/>
                <w:sz w:val="18"/>
              </w:rPr>
            </w:pPr>
          </w:p>
        </w:tc>
        <w:tc>
          <w:tcPr>
            <w:tcW w:w="1620" w:type="dxa"/>
            <w:tcBorders>
              <w:top w:val="single" w:sz="4" w:space="0" w:color="auto"/>
              <w:left w:val="single" w:sz="8" w:space="0" w:color="000000"/>
              <w:bottom w:val="single" w:sz="8" w:space="0" w:color="000000"/>
              <w:right w:val="single" w:sz="8" w:space="0" w:color="000000"/>
            </w:tcBorders>
          </w:tcPr>
          <w:p w14:paraId="6E443D66" w14:textId="77777777" w:rsidR="00E81837" w:rsidRDefault="00E81837" w:rsidP="002A4BC7">
            <w:pPr>
              <w:pStyle w:val="TableParagraph"/>
              <w:spacing w:before="70"/>
              <w:ind w:left="103"/>
              <w:rPr>
                <w:sz w:val="16"/>
              </w:rPr>
            </w:pPr>
            <w:r>
              <w:rPr>
                <w:sz w:val="16"/>
              </w:rPr>
              <w:t>Kris Romero</w:t>
            </w:r>
          </w:p>
        </w:tc>
        <w:tc>
          <w:tcPr>
            <w:tcW w:w="866" w:type="dxa"/>
            <w:tcBorders>
              <w:top w:val="single" w:sz="4" w:space="0" w:color="auto"/>
              <w:left w:val="single" w:sz="8" w:space="0" w:color="000000"/>
              <w:bottom w:val="single" w:sz="8" w:space="0" w:color="000000"/>
            </w:tcBorders>
            <w:vAlign w:val="center"/>
          </w:tcPr>
          <w:p w14:paraId="4AF455EF"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tcBorders>
              <w:top w:val="single" w:sz="8" w:space="0" w:color="000000"/>
              <w:bottom w:val="single" w:sz="8" w:space="0" w:color="000000"/>
            </w:tcBorders>
          </w:tcPr>
          <w:p w14:paraId="1A91909C" w14:textId="77777777" w:rsidR="00E81837" w:rsidRDefault="00E81837" w:rsidP="002A4BC7">
            <w:pPr>
              <w:pStyle w:val="TableParagraph"/>
              <w:spacing w:before="5"/>
              <w:rPr>
                <w:b/>
                <w:sz w:val="20"/>
              </w:rPr>
            </w:pPr>
          </w:p>
        </w:tc>
        <w:tc>
          <w:tcPr>
            <w:tcW w:w="1980" w:type="dxa"/>
            <w:vMerge/>
            <w:tcBorders>
              <w:bottom w:val="single" w:sz="8" w:space="0" w:color="000000"/>
              <w:right w:val="single" w:sz="8" w:space="0" w:color="000000"/>
            </w:tcBorders>
          </w:tcPr>
          <w:p w14:paraId="5D6581E5" w14:textId="77777777" w:rsidR="00E81837" w:rsidRDefault="00E81837" w:rsidP="002A4BC7">
            <w:pPr>
              <w:pStyle w:val="TableParagraph"/>
              <w:spacing w:before="70"/>
              <w:ind w:left="106"/>
              <w:rPr>
                <w:sz w:val="16"/>
              </w:rPr>
            </w:pPr>
          </w:p>
        </w:tc>
        <w:tc>
          <w:tcPr>
            <w:tcW w:w="864" w:type="dxa"/>
            <w:vMerge/>
            <w:tcBorders>
              <w:left w:val="single" w:sz="8" w:space="0" w:color="000000"/>
              <w:bottom w:val="single" w:sz="8" w:space="0" w:color="000000"/>
              <w:right w:val="single" w:sz="8" w:space="0" w:color="000000"/>
            </w:tcBorders>
            <w:vAlign w:val="center"/>
          </w:tcPr>
          <w:p w14:paraId="1A350423" w14:textId="77777777" w:rsidR="00E81837" w:rsidRPr="001C4EBE" w:rsidRDefault="00E81837" w:rsidP="001C4EBE">
            <w:pPr>
              <w:pStyle w:val="TableParagraph"/>
              <w:jc w:val="center"/>
              <w:rPr>
                <w:rFonts w:ascii="Times New Roman"/>
                <w:sz w:val="16"/>
                <w:szCs w:val="16"/>
              </w:rPr>
            </w:pPr>
          </w:p>
        </w:tc>
        <w:tc>
          <w:tcPr>
            <w:tcW w:w="1925" w:type="dxa"/>
            <w:vMerge/>
            <w:tcBorders>
              <w:left w:val="single" w:sz="8" w:space="0" w:color="000000"/>
              <w:bottom w:val="single" w:sz="8" w:space="0" w:color="000000"/>
              <w:right w:val="single" w:sz="8" w:space="0" w:color="000000"/>
            </w:tcBorders>
          </w:tcPr>
          <w:p w14:paraId="7EEC734D" w14:textId="77777777" w:rsidR="00E81837" w:rsidRDefault="00E81837" w:rsidP="002A4BC7">
            <w:pPr>
              <w:pStyle w:val="TableParagraph"/>
              <w:spacing w:before="70"/>
              <w:ind w:left="103"/>
              <w:rPr>
                <w:sz w:val="16"/>
              </w:rPr>
            </w:pPr>
          </w:p>
        </w:tc>
        <w:tc>
          <w:tcPr>
            <w:tcW w:w="1620" w:type="dxa"/>
            <w:vMerge/>
            <w:tcBorders>
              <w:left w:val="single" w:sz="8" w:space="0" w:color="000000"/>
              <w:bottom w:val="single" w:sz="8" w:space="0" w:color="000000"/>
              <w:right w:val="single" w:sz="8" w:space="0" w:color="000000"/>
            </w:tcBorders>
          </w:tcPr>
          <w:p w14:paraId="501040D7" w14:textId="77777777" w:rsidR="00E81837" w:rsidRDefault="00E81837" w:rsidP="002A4BC7">
            <w:pPr>
              <w:pStyle w:val="TableParagraph"/>
              <w:spacing w:before="70"/>
              <w:ind w:left="103"/>
              <w:rPr>
                <w:sz w:val="16"/>
              </w:rPr>
            </w:pPr>
          </w:p>
        </w:tc>
        <w:tc>
          <w:tcPr>
            <w:tcW w:w="864" w:type="dxa"/>
            <w:vMerge/>
            <w:tcBorders>
              <w:left w:val="single" w:sz="8" w:space="0" w:color="000000"/>
              <w:bottom w:val="single" w:sz="8" w:space="0" w:color="000000"/>
              <w:right w:val="single" w:sz="8" w:space="0" w:color="000000"/>
            </w:tcBorders>
            <w:vAlign w:val="center"/>
          </w:tcPr>
          <w:p w14:paraId="1A94594A" w14:textId="77777777" w:rsidR="00E81837" w:rsidRPr="001C4EBE" w:rsidRDefault="00E81837" w:rsidP="001C4EBE">
            <w:pPr>
              <w:pStyle w:val="TableParagraph"/>
              <w:jc w:val="center"/>
              <w:rPr>
                <w:rFonts w:ascii="Times New Roman"/>
                <w:sz w:val="16"/>
                <w:szCs w:val="16"/>
              </w:rPr>
            </w:pPr>
          </w:p>
        </w:tc>
      </w:tr>
      <w:tr w:rsidR="00E81837" w14:paraId="06F6226C" w14:textId="77777777" w:rsidTr="001C4EBE">
        <w:trPr>
          <w:trHeight w:val="203"/>
        </w:trPr>
        <w:tc>
          <w:tcPr>
            <w:tcW w:w="3242" w:type="dxa"/>
            <w:vMerge/>
            <w:tcBorders>
              <w:top w:val="nil"/>
              <w:bottom w:val="single" w:sz="8" w:space="0" w:color="000000"/>
              <w:right w:val="single" w:sz="8" w:space="0" w:color="000000"/>
            </w:tcBorders>
          </w:tcPr>
          <w:p w14:paraId="494B172B"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60C49932" w14:textId="77777777" w:rsidR="00E81837" w:rsidRDefault="00E81837" w:rsidP="002A4BC7">
            <w:pPr>
              <w:pStyle w:val="TableParagraph"/>
              <w:spacing w:before="63"/>
              <w:ind w:left="103"/>
              <w:rPr>
                <w:sz w:val="16"/>
              </w:rPr>
            </w:pPr>
            <w:r>
              <w:rPr>
                <w:sz w:val="16"/>
              </w:rPr>
              <w:t>Linda Sanders</w:t>
            </w:r>
          </w:p>
        </w:tc>
        <w:tc>
          <w:tcPr>
            <w:tcW w:w="866" w:type="dxa"/>
            <w:tcBorders>
              <w:top w:val="single" w:sz="8" w:space="0" w:color="000000"/>
              <w:left w:val="single" w:sz="8" w:space="0" w:color="000000"/>
              <w:bottom w:val="single" w:sz="8" w:space="0" w:color="000000"/>
            </w:tcBorders>
            <w:vAlign w:val="center"/>
          </w:tcPr>
          <w:p w14:paraId="7136056D"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vMerge/>
            <w:tcBorders>
              <w:top w:val="nil"/>
              <w:bottom w:val="single" w:sz="8" w:space="0" w:color="000000"/>
            </w:tcBorders>
          </w:tcPr>
          <w:p w14:paraId="407B26E0" w14:textId="77777777" w:rsidR="00E81837" w:rsidRDefault="00E81837" w:rsidP="002A4BC7">
            <w:pPr>
              <w:rPr>
                <w:sz w:val="2"/>
                <w:szCs w:val="2"/>
              </w:rPr>
            </w:pPr>
          </w:p>
        </w:tc>
        <w:tc>
          <w:tcPr>
            <w:tcW w:w="1980" w:type="dxa"/>
            <w:tcBorders>
              <w:top w:val="single" w:sz="8" w:space="0" w:color="000000"/>
              <w:bottom w:val="single" w:sz="8" w:space="0" w:color="000000"/>
              <w:right w:val="single" w:sz="8" w:space="0" w:color="000000"/>
            </w:tcBorders>
          </w:tcPr>
          <w:p w14:paraId="4F8F3804" w14:textId="77777777" w:rsidR="00E81837" w:rsidRDefault="00E81837" w:rsidP="002A4BC7">
            <w:pPr>
              <w:pStyle w:val="TableParagraph"/>
              <w:spacing w:before="63"/>
              <w:ind w:left="106"/>
              <w:rPr>
                <w:sz w:val="16"/>
              </w:rPr>
            </w:pPr>
            <w:r>
              <w:rPr>
                <w:sz w:val="16"/>
              </w:rPr>
              <w:t>Lee Ballestero (Alt)</w:t>
            </w:r>
          </w:p>
        </w:tc>
        <w:tc>
          <w:tcPr>
            <w:tcW w:w="864" w:type="dxa"/>
            <w:tcBorders>
              <w:top w:val="single" w:sz="8" w:space="0" w:color="000000"/>
              <w:left w:val="single" w:sz="8" w:space="0" w:color="000000"/>
              <w:bottom w:val="single" w:sz="8" w:space="0" w:color="000000"/>
              <w:right w:val="single" w:sz="8" w:space="0" w:color="000000"/>
            </w:tcBorders>
            <w:vAlign w:val="center"/>
          </w:tcPr>
          <w:p w14:paraId="4464C6B9"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692875CE" w14:textId="77777777" w:rsidR="00E81837" w:rsidRDefault="00E81837" w:rsidP="002A4BC7">
            <w:pPr>
              <w:pStyle w:val="TableParagraph"/>
              <w:spacing w:before="63"/>
              <w:ind w:left="103"/>
              <w:rPr>
                <w:sz w:val="16"/>
              </w:rPr>
            </w:pPr>
            <w:r>
              <w:rPr>
                <w:sz w:val="16"/>
              </w:rPr>
              <w:t>EATM</w:t>
            </w:r>
          </w:p>
        </w:tc>
        <w:tc>
          <w:tcPr>
            <w:tcW w:w="1620" w:type="dxa"/>
            <w:tcBorders>
              <w:top w:val="single" w:sz="8" w:space="0" w:color="000000"/>
              <w:left w:val="single" w:sz="8" w:space="0" w:color="000000"/>
              <w:bottom w:val="single" w:sz="8" w:space="0" w:color="000000"/>
              <w:right w:val="single" w:sz="8" w:space="0" w:color="000000"/>
            </w:tcBorders>
          </w:tcPr>
          <w:p w14:paraId="503C4E6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vAlign w:val="center"/>
          </w:tcPr>
          <w:p w14:paraId="3499AFB2" w14:textId="77777777" w:rsidR="00E81837" w:rsidRPr="001C4EBE" w:rsidRDefault="00E81837" w:rsidP="001C4EBE">
            <w:pPr>
              <w:pStyle w:val="TableParagraph"/>
              <w:jc w:val="center"/>
              <w:rPr>
                <w:rFonts w:ascii="Times New Roman"/>
                <w:sz w:val="16"/>
                <w:szCs w:val="16"/>
              </w:rPr>
            </w:pPr>
          </w:p>
        </w:tc>
      </w:tr>
      <w:tr w:rsidR="00E81837" w14:paraId="6CE06AD8" w14:textId="77777777" w:rsidTr="001C4EBE">
        <w:trPr>
          <w:trHeight w:val="313"/>
        </w:trPr>
        <w:tc>
          <w:tcPr>
            <w:tcW w:w="3242" w:type="dxa"/>
            <w:vMerge/>
            <w:tcBorders>
              <w:top w:val="nil"/>
              <w:bottom w:val="single" w:sz="8" w:space="0" w:color="000000"/>
              <w:right w:val="single" w:sz="8" w:space="0" w:color="000000"/>
            </w:tcBorders>
          </w:tcPr>
          <w:p w14:paraId="2B934C2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4CDD0926" w14:textId="77777777" w:rsidR="00E81837" w:rsidRDefault="00E81837" w:rsidP="002A4BC7">
            <w:pPr>
              <w:pStyle w:val="TableParagraph"/>
              <w:spacing w:before="63"/>
              <w:ind w:left="103"/>
              <w:rPr>
                <w:sz w:val="16"/>
              </w:rPr>
            </w:pPr>
            <w:r>
              <w:rPr>
                <w:sz w:val="16"/>
              </w:rPr>
              <w:t>Obalid Younan</w:t>
            </w:r>
          </w:p>
        </w:tc>
        <w:tc>
          <w:tcPr>
            <w:tcW w:w="866" w:type="dxa"/>
            <w:tcBorders>
              <w:top w:val="single" w:sz="8" w:space="0" w:color="000000"/>
              <w:left w:val="single" w:sz="8" w:space="0" w:color="000000"/>
              <w:bottom w:val="single" w:sz="8" w:space="0" w:color="000000"/>
            </w:tcBorders>
            <w:vAlign w:val="center"/>
          </w:tcPr>
          <w:p w14:paraId="56B4CB3F"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70E624EC" w14:textId="77777777" w:rsidR="00E81837" w:rsidRDefault="00E81837" w:rsidP="002A4BC7">
            <w:pPr>
              <w:pStyle w:val="TableParagraph"/>
              <w:spacing w:before="63"/>
              <w:ind w:left="106"/>
              <w:rPr>
                <w:sz w:val="16"/>
              </w:rPr>
            </w:pPr>
            <w:r>
              <w:rPr>
                <w:sz w:val="16"/>
              </w:rPr>
              <w:t>Visual Arts</w:t>
            </w:r>
          </w:p>
        </w:tc>
        <w:tc>
          <w:tcPr>
            <w:tcW w:w="1980" w:type="dxa"/>
            <w:tcBorders>
              <w:top w:val="single" w:sz="8" w:space="0" w:color="000000"/>
              <w:bottom w:val="single" w:sz="8" w:space="0" w:color="000000"/>
              <w:right w:val="single" w:sz="8" w:space="0" w:color="000000"/>
            </w:tcBorders>
          </w:tcPr>
          <w:p w14:paraId="4823674C" w14:textId="77777777" w:rsidR="00E81837" w:rsidRDefault="00E81837" w:rsidP="002A4BC7">
            <w:pPr>
              <w:pStyle w:val="TableParagraph"/>
              <w:spacing w:before="63"/>
              <w:ind w:left="106"/>
              <w:rPr>
                <w:sz w:val="16"/>
              </w:rPr>
            </w:pPr>
            <w:r>
              <w:rPr>
                <w:sz w:val="16"/>
              </w:rPr>
              <w:t>Erika Lizee</w:t>
            </w:r>
          </w:p>
        </w:tc>
        <w:tc>
          <w:tcPr>
            <w:tcW w:w="864" w:type="dxa"/>
            <w:tcBorders>
              <w:top w:val="single" w:sz="8" w:space="0" w:color="000000"/>
              <w:left w:val="single" w:sz="8" w:space="0" w:color="000000"/>
              <w:bottom w:val="single" w:sz="8" w:space="0" w:color="000000"/>
              <w:right w:val="single" w:sz="8" w:space="0" w:color="000000"/>
            </w:tcBorders>
            <w:vAlign w:val="center"/>
          </w:tcPr>
          <w:p w14:paraId="113EA84D" w14:textId="3DFD63A8" w:rsidR="00E81837" w:rsidRPr="000E0960" w:rsidRDefault="000E0960" w:rsidP="001C4EBE">
            <w:pPr>
              <w:pStyle w:val="TableParagraph"/>
              <w:jc w:val="center"/>
              <w:rPr>
                <w:rFonts w:ascii="Times New Roman"/>
                <w:sz w:val="16"/>
                <w:szCs w:val="16"/>
              </w:rPr>
            </w:pPr>
            <w:r>
              <w:rPr>
                <w:rFonts w:ascii="Times New Roman"/>
                <w:sz w:val="16"/>
                <w:szCs w:val="16"/>
              </w:rPr>
              <w:t>X</w:t>
            </w:r>
          </w:p>
        </w:tc>
        <w:tc>
          <w:tcPr>
            <w:tcW w:w="1925" w:type="dxa"/>
            <w:tcBorders>
              <w:top w:val="single" w:sz="8" w:space="0" w:color="000000"/>
              <w:left w:val="single" w:sz="8" w:space="0" w:color="000000"/>
              <w:bottom w:val="single" w:sz="8" w:space="0" w:color="000000"/>
              <w:right w:val="single" w:sz="8" w:space="0" w:color="000000"/>
            </w:tcBorders>
          </w:tcPr>
          <w:p w14:paraId="2BCB55B6" w14:textId="77777777" w:rsidR="00E81837" w:rsidRDefault="00E81837" w:rsidP="002A4BC7">
            <w:pPr>
              <w:pStyle w:val="TableParagraph"/>
              <w:spacing w:before="63"/>
              <w:ind w:left="103"/>
              <w:rPr>
                <w:sz w:val="16"/>
              </w:rPr>
            </w:pPr>
            <w:r>
              <w:rPr>
                <w:sz w:val="16"/>
              </w:rPr>
              <w:t>Behavioral Sciences</w:t>
            </w:r>
          </w:p>
        </w:tc>
        <w:tc>
          <w:tcPr>
            <w:tcW w:w="1620" w:type="dxa"/>
            <w:tcBorders>
              <w:top w:val="single" w:sz="8" w:space="0" w:color="000000"/>
              <w:left w:val="single" w:sz="8" w:space="0" w:color="000000"/>
              <w:bottom w:val="single" w:sz="8" w:space="0" w:color="000000"/>
              <w:right w:val="single" w:sz="8" w:space="0" w:color="000000"/>
            </w:tcBorders>
          </w:tcPr>
          <w:p w14:paraId="32A3E263" w14:textId="77777777" w:rsidR="00E81837" w:rsidRDefault="00E81837" w:rsidP="002A4BC7">
            <w:pPr>
              <w:pStyle w:val="TableParagraph"/>
              <w:spacing w:before="63"/>
              <w:ind w:left="103"/>
              <w:rPr>
                <w:sz w:val="16"/>
              </w:rPr>
            </w:pPr>
            <w:r>
              <w:rPr>
                <w:sz w:val="16"/>
              </w:rPr>
              <w:t>Dani Vieira</w:t>
            </w:r>
          </w:p>
        </w:tc>
        <w:tc>
          <w:tcPr>
            <w:tcW w:w="864" w:type="dxa"/>
            <w:tcBorders>
              <w:top w:val="single" w:sz="8" w:space="0" w:color="000000"/>
              <w:left w:val="single" w:sz="8" w:space="0" w:color="000000"/>
              <w:bottom w:val="single" w:sz="8" w:space="0" w:color="000000"/>
              <w:right w:val="single" w:sz="8" w:space="0" w:color="000000"/>
            </w:tcBorders>
            <w:vAlign w:val="center"/>
          </w:tcPr>
          <w:p w14:paraId="5430BD71" w14:textId="77777777" w:rsidR="00E81837" w:rsidRPr="001C4EBE" w:rsidRDefault="00E81837" w:rsidP="001C4EBE">
            <w:pPr>
              <w:pStyle w:val="TableParagraph"/>
              <w:jc w:val="center"/>
              <w:rPr>
                <w:rFonts w:ascii="Times New Roman"/>
                <w:sz w:val="16"/>
                <w:szCs w:val="16"/>
              </w:rPr>
            </w:pPr>
          </w:p>
        </w:tc>
      </w:tr>
      <w:tr w:rsidR="00E81837" w14:paraId="5954615B" w14:textId="77777777" w:rsidTr="001C4EBE">
        <w:trPr>
          <w:trHeight w:val="316"/>
        </w:trPr>
        <w:tc>
          <w:tcPr>
            <w:tcW w:w="3242" w:type="dxa"/>
            <w:vMerge w:val="restart"/>
            <w:tcBorders>
              <w:top w:val="single" w:sz="8" w:space="0" w:color="000000"/>
              <w:bottom w:val="single" w:sz="8" w:space="0" w:color="000000"/>
              <w:right w:val="single" w:sz="8" w:space="0" w:color="000000"/>
            </w:tcBorders>
          </w:tcPr>
          <w:p w14:paraId="786FD5A7" w14:textId="77777777" w:rsidR="00E81837" w:rsidRDefault="00E81837" w:rsidP="002A4BC7">
            <w:pPr>
              <w:pStyle w:val="TableParagraph"/>
              <w:rPr>
                <w:b/>
                <w:sz w:val="18"/>
              </w:rPr>
            </w:pPr>
          </w:p>
          <w:p w14:paraId="75646B2A" w14:textId="77777777" w:rsidR="00E81837" w:rsidRDefault="00E81837" w:rsidP="002A4BC7">
            <w:pPr>
              <w:pStyle w:val="TableParagraph"/>
              <w:rPr>
                <w:b/>
                <w:sz w:val="19"/>
              </w:rPr>
            </w:pPr>
          </w:p>
          <w:p w14:paraId="28702212" w14:textId="77777777" w:rsidR="00E81837" w:rsidRDefault="00E81837" w:rsidP="002A4BC7">
            <w:pPr>
              <w:pStyle w:val="TableParagraph"/>
              <w:ind w:left="107"/>
              <w:rPr>
                <w:sz w:val="16"/>
              </w:rPr>
            </w:pPr>
            <w:r>
              <w:rPr>
                <w:sz w:val="16"/>
              </w:rPr>
              <w:t>Dean Appointees (3)</w:t>
            </w:r>
          </w:p>
        </w:tc>
        <w:tc>
          <w:tcPr>
            <w:tcW w:w="1620" w:type="dxa"/>
            <w:tcBorders>
              <w:top w:val="single" w:sz="8" w:space="0" w:color="000000"/>
              <w:left w:val="single" w:sz="8" w:space="0" w:color="000000"/>
              <w:bottom w:val="single" w:sz="8" w:space="0" w:color="000000"/>
              <w:right w:val="single" w:sz="8" w:space="0" w:color="000000"/>
            </w:tcBorders>
          </w:tcPr>
          <w:p w14:paraId="70D7D119" w14:textId="77777777" w:rsidR="00E81837" w:rsidRDefault="00E81837" w:rsidP="002A4BC7">
            <w:pPr>
              <w:pStyle w:val="TableParagraph"/>
              <w:spacing w:before="63"/>
              <w:ind w:left="103"/>
              <w:rPr>
                <w:sz w:val="16"/>
              </w:rPr>
            </w:pPr>
            <w:r>
              <w:rPr>
                <w:sz w:val="16"/>
              </w:rPr>
              <w:t>Carol Higashida</w:t>
            </w:r>
          </w:p>
        </w:tc>
        <w:tc>
          <w:tcPr>
            <w:tcW w:w="866" w:type="dxa"/>
            <w:tcBorders>
              <w:top w:val="single" w:sz="8" w:space="0" w:color="000000"/>
              <w:left w:val="single" w:sz="8" w:space="0" w:color="000000"/>
              <w:bottom w:val="single" w:sz="8" w:space="0" w:color="000000"/>
            </w:tcBorders>
            <w:vAlign w:val="center"/>
          </w:tcPr>
          <w:p w14:paraId="227D8DA4"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45AF933C" w14:textId="77777777" w:rsidR="00E81837" w:rsidRDefault="00E81837" w:rsidP="002A4BC7">
            <w:pPr>
              <w:pStyle w:val="TableParagraph"/>
              <w:spacing w:before="63"/>
              <w:ind w:left="106"/>
              <w:rPr>
                <w:sz w:val="16"/>
              </w:rPr>
            </w:pPr>
            <w:r>
              <w:rPr>
                <w:sz w:val="16"/>
              </w:rPr>
              <w:t>Performing Arts</w:t>
            </w:r>
          </w:p>
        </w:tc>
        <w:tc>
          <w:tcPr>
            <w:tcW w:w="1980" w:type="dxa"/>
            <w:tcBorders>
              <w:top w:val="single" w:sz="8" w:space="0" w:color="000000"/>
              <w:bottom w:val="single" w:sz="8" w:space="0" w:color="000000"/>
              <w:right w:val="single" w:sz="8" w:space="0" w:color="000000"/>
            </w:tcBorders>
          </w:tcPr>
          <w:p w14:paraId="7BB049A6" w14:textId="77777777" w:rsidR="00E81837" w:rsidRDefault="00E81837" w:rsidP="002A4BC7">
            <w:pPr>
              <w:pStyle w:val="TableParagraph"/>
              <w:spacing w:before="63"/>
              <w:ind w:left="106"/>
              <w:rPr>
                <w:sz w:val="16"/>
              </w:rPr>
            </w:pPr>
            <w:r>
              <w:rPr>
                <w:sz w:val="16"/>
              </w:rPr>
              <w:t>John Loprieno</w:t>
            </w:r>
          </w:p>
        </w:tc>
        <w:tc>
          <w:tcPr>
            <w:tcW w:w="864" w:type="dxa"/>
            <w:tcBorders>
              <w:top w:val="single" w:sz="8" w:space="0" w:color="000000"/>
              <w:left w:val="single" w:sz="8" w:space="0" w:color="000000"/>
              <w:bottom w:val="single" w:sz="8" w:space="0" w:color="000000"/>
              <w:right w:val="single" w:sz="8" w:space="0" w:color="000000"/>
            </w:tcBorders>
            <w:vAlign w:val="center"/>
          </w:tcPr>
          <w:p w14:paraId="350651E0"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4E7FDFDB" w14:textId="77777777" w:rsidR="00E81837" w:rsidRDefault="00E81837" w:rsidP="002A4BC7">
            <w:pPr>
              <w:pStyle w:val="TableParagraph"/>
              <w:spacing w:before="63"/>
              <w:ind w:left="103"/>
              <w:rPr>
                <w:sz w:val="16"/>
              </w:rPr>
            </w:pPr>
            <w:r>
              <w:rPr>
                <w:sz w:val="16"/>
              </w:rPr>
              <w:t>Life Sciences</w:t>
            </w:r>
          </w:p>
        </w:tc>
        <w:tc>
          <w:tcPr>
            <w:tcW w:w="1620" w:type="dxa"/>
            <w:tcBorders>
              <w:top w:val="single" w:sz="8" w:space="0" w:color="000000"/>
              <w:left w:val="single" w:sz="8" w:space="0" w:color="000000"/>
              <w:bottom w:val="single" w:sz="8" w:space="0" w:color="000000"/>
              <w:right w:val="single" w:sz="8" w:space="0" w:color="000000"/>
            </w:tcBorders>
          </w:tcPr>
          <w:p w14:paraId="1ABBBA77" w14:textId="77777777" w:rsidR="00E81837" w:rsidRDefault="00E81837" w:rsidP="002A4BC7">
            <w:pPr>
              <w:pStyle w:val="TableParagraph"/>
              <w:spacing w:before="63"/>
              <w:ind w:left="103"/>
              <w:rPr>
                <w:sz w:val="16"/>
              </w:rPr>
            </w:pPr>
            <w:r>
              <w:rPr>
                <w:sz w:val="16"/>
              </w:rPr>
              <w:t>Melia Tabbakhian</w:t>
            </w:r>
          </w:p>
        </w:tc>
        <w:tc>
          <w:tcPr>
            <w:tcW w:w="864" w:type="dxa"/>
            <w:tcBorders>
              <w:top w:val="single" w:sz="8" w:space="0" w:color="000000"/>
              <w:left w:val="single" w:sz="8" w:space="0" w:color="000000"/>
              <w:bottom w:val="single" w:sz="8" w:space="0" w:color="000000"/>
              <w:right w:val="single" w:sz="8" w:space="0" w:color="000000"/>
            </w:tcBorders>
            <w:vAlign w:val="center"/>
          </w:tcPr>
          <w:p w14:paraId="2EED1BE8" w14:textId="77777777" w:rsidR="00E81837" w:rsidRPr="001C4EBE" w:rsidRDefault="00E81837" w:rsidP="001C4EBE">
            <w:pPr>
              <w:pStyle w:val="TableParagraph"/>
              <w:jc w:val="center"/>
              <w:rPr>
                <w:rFonts w:ascii="Times New Roman"/>
                <w:sz w:val="16"/>
                <w:szCs w:val="16"/>
              </w:rPr>
            </w:pPr>
          </w:p>
        </w:tc>
      </w:tr>
      <w:tr w:rsidR="00E81837" w14:paraId="0CC2E397" w14:textId="77777777" w:rsidTr="001C4EBE">
        <w:trPr>
          <w:trHeight w:val="313"/>
        </w:trPr>
        <w:tc>
          <w:tcPr>
            <w:tcW w:w="3242" w:type="dxa"/>
            <w:vMerge/>
            <w:tcBorders>
              <w:top w:val="nil"/>
              <w:bottom w:val="single" w:sz="8" w:space="0" w:color="000000"/>
              <w:right w:val="single" w:sz="8" w:space="0" w:color="000000"/>
            </w:tcBorders>
          </w:tcPr>
          <w:p w14:paraId="1527C43E"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31A02C61" w14:textId="77777777" w:rsidR="00E81837" w:rsidRPr="00AC5039" w:rsidRDefault="00E81837" w:rsidP="002A4BC7">
            <w:pPr>
              <w:pStyle w:val="TableParagraph"/>
              <w:rPr>
                <w:sz w:val="16"/>
              </w:rPr>
            </w:pPr>
            <w:r>
              <w:rPr>
                <w:rFonts w:ascii="Times New Roman"/>
                <w:sz w:val="16"/>
              </w:rPr>
              <w:t xml:space="preserve">  </w:t>
            </w:r>
            <w:r w:rsidRPr="00AC5039">
              <w:rPr>
                <w:sz w:val="16"/>
              </w:rPr>
              <w:t>Priscilla Mora</w:t>
            </w:r>
          </w:p>
        </w:tc>
        <w:tc>
          <w:tcPr>
            <w:tcW w:w="866" w:type="dxa"/>
            <w:tcBorders>
              <w:top w:val="single" w:sz="8" w:space="0" w:color="000000"/>
              <w:left w:val="single" w:sz="8" w:space="0" w:color="000000"/>
              <w:bottom w:val="single" w:sz="8" w:space="0" w:color="000000"/>
            </w:tcBorders>
            <w:vAlign w:val="center"/>
          </w:tcPr>
          <w:p w14:paraId="68D3655E"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10E4C914" w14:textId="77777777" w:rsidR="00E81837" w:rsidRDefault="00E81837" w:rsidP="002A4BC7">
            <w:pPr>
              <w:pStyle w:val="TableParagraph"/>
              <w:spacing w:before="63"/>
              <w:ind w:left="106"/>
              <w:rPr>
                <w:sz w:val="16"/>
              </w:rPr>
            </w:pPr>
            <w:r>
              <w:rPr>
                <w:sz w:val="16"/>
              </w:rPr>
              <w:t>World Languages</w:t>
            </w:r>
          </w:p>
        </w:tc>
        <w:tc>
          <w:tcPr>
            <w:tcW w:w="1980" w:type="dxa"/>
            <w:tcBorders>
              <w:top w:val="single" w:sz="8" w:space="0" w:color="000000"/>
              <w:bottom w:val="single" w:sz="8" w:space="0" w:color="000000"/>
              <w:right w:val="single" w:sz="8" w:space="0" w:color="000000"/>
            </w:tcBorders>
          </w:tcPr>
          <w:p w14:paraId="3402B665" w14:textId="77777777" w:rsidR="00E81837" w:rsidRDefault="00E81837" w:rsidP="002A4BC7">
            <w:pPr>
              <w:pStyle w:val="TableParagraph"/>
              <w:spacing w:before="63"/>
              <w:ind w:left="106"/>
              <w:rPr>
                <w:sz w:val="16"/>
              </w:rPr>
            </w:pPr>
            <w:r>
              <w:rPr>
                <w:sz w:val="16"/>
              </w:rPr>
              <w:t>Perry Bennett</w:t>
            </w:r>
          </w:p>
        </w:tc>
        <w:tc>
          <w:tcPr>
            <w:tcW w:w="864" w:type="dxa"/>
            <w:tcBorders>
              <w:top w:val="single" w:sz="8" w:space="0" w:color="000000"/>
              <w:left w:val="single" w:sz="8" w:space="0" w:color="000000"/>
              <w:bottom w:val="single" w:sz="8" w:space="0" w:color="000000"/>
              <w:right w:val="single" w:sz="8" w:space="0" w:color="000000"/>
            </w:tcBorders>
            <w:vAlign w:val="center"/>
          </w:tcPr>
          <w:p w14:paraId="671C0805" w14:textId="77777777" w:rsidR="00E81837" w:rsidRPr="001C4EBE" w:rsidRDefault="00E81837" w:rsidP="001C4EBE">
            <w:pPr>
              <w:pStyle w:val="TableParagraph"/>
              <w:jc w:val="center"/>
              <w:rPr>
                <w:rFonts w:ascii="Times New Roman"/>
                <w:sz w:val="16"/>
                <w:szCs w:val="16"/>
              </w:rPr>
            </w:pPr>
            <w:bookmarkStart w:id="0" w:name="_GoBack"/>
            <w:bookmarkEnd w:id="0"/>
          </w:p>
        </w:tc>
        <w:tc>
          <w:tcPr>
            <w:tcW w:w="1925" w:type="dxa"/>
            <w:tcBorders>
              <w:top w:val="single" w:sz="8" w:space="0" w:color="000000"/>
              <w:left w:val="single" w:sz="8" w:space="0" w:color="000000"/>
              <w:bottom w:val="single" w:sz="8" w:space="0" w:color="000000"/>
              <w:right w:val="single" w:sz="8" w:space="0" w:color="000000"/>
            </w:tcBorders>
          </w:tcPr>
          <w:p w14:paraId="396CA506" w14:textId="77777777" w:rsidR="00E81837" w:rsidRDefault="00E81837" w:rsidP="002A4BC7">
            <w:pPr>
              <w:pStyle w:val="TableParagraph"/>
              <w:spacing w:before="63"/>
              <w:ind w:left="103"/>
              <w:rPr>
                <w:sz w:val="16"/>
              </w:rPr>
            </w:pPr>
            <w:r>
              <w:rPr>
                <w:sz w:val="16"/>
              </w:rPr>
              <w:t>Media &amp; Comm Studies</w:t>
            </w:r>
          </w:p>
        </w:tc>
        <w:tc>
          <w:tcPr>
            <w:tcW w:w="1620" w:type="dxa"/>
            <w:tcBorders>
              <w:top w:val="single" w:sz="8" w:space="0" w:color="000000"/>
              <w:left w:val="single" w:sz="8" w:space="0" w:color="000000"/>
              <w:bottom w:val="single" w:sz="8" w:space="0" w:color="000000"/>
              <w:right w:val="single" w:sz="8" w:space="0" w:color="000000"/>
            </w:tcBorders>
          </w:tcPr>
          <w:p w14:paraId="18039EAA" w14:textId="77777777" w:rsidR="00E81837" w:rsidRDefault="00E81837" w:rsidP="002A4BC7">
            <w:pPr>
              <w:pStyle w:val="TableParagraph"/>
              <w:spacing w:before="63"/>
              <w:ind w:left="103"/>
              <w:rPr>
                <w:sz w:val="16"/>
              </w:rPr>
            </w:pPr>
            <w:r>
              <w:rPr>
                <w:sz w:val="16"/>
              </w:rPr>
              <w:t>Neal Stewart</w:t>
            </w:r>
          </w:p>
        </w:tc>
        <w:tc>
          <w:tcPr>
            <w:tcW w:w="864" w:type="dxa"/>
            <w:tcBorders>
              <w:top w:val="single" w:sz="8" w:space="0" w:color="000000"/>
              <w:left w:val="single" w:sz="8" w:space="0" w:color="000000"/>
              <w:bottom w:val="single" w:sz="8" w:space="0" w:color="000000"/>
              <w:right w:val="single" w:sz="8" w:space="0" w:color="000000"/>
            </w:tcBorders>
            <w:vAlign w:val="center"/>
          </w:tcPr>
          <w:p w14:paraId="5DEA9E2C" w14:textId="77777777" w:rsidR="00E81837" w:rsidRPr="001C4EBE" w:rsidRDefault="00E81837" w:rsidP="001C4EBE">
            <w:pPr>
              <w:pStyle w:val="TableParagraph"/>
              <w:jc w:val="center"/>
              <w:rPr>
                <w:rFonts w:ascii="Times New Roman"/>
                <w:sz w:val="16"/>
                <w:szCs w:val="16"/>
              </w:rPr>
            </w:pPr>
          </w:p>
        </w:tc>
      </w:tr>
      <w:tr w:rsidR="00E81837" w14:paraId="0E91BFB4" w14:textId="77777777" w:rsidTr="001C4EBE">
        <w:trPr>
          <w:trHeight w:val="368"/>
        </w:trPr>
        <w:tc>
          <w:tcPr>
            <w:tcW w:w="3242" w:type="dxa"/>
            <w:vMerge/>
            <w:tcBorders>
              <w:top w:val="nil"/>
              <w:bottom w:val="single" w:sz="8" w:space="0" w:color="000000"/>
              <w:right w:val="single" w:sz="8" w:space="0" w:color="000000"/>
            </w:tcBorders>
          </w:tcPr>
          <w:p w14:paraId="2BA1D70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AC2B95F" w14:textId="77777777" w:rsidR="00E81837" w:rsidRDefault="00E81837" w:rsidP="002A4BC7">
            <w:pPr>
              <w:pStyle w:val="TableParagraph"/>
              <w:spacing w:before="1" w:line="184" w:lineRule="exact"/>
              <w:ind w:left="103" w:right="747"/>
              <w:rPr>
                <w:sz w:val="16"/>
              </w:rPr>
            </w:pPr>
            <w:r>
              <w:rPr>
                <w:sz w:val="16"/>
              </w:rPr>
              <w:t>Khushnur Dadabhoy</w:t>
            </w:r>
          </w:p>
        </w:tc>
        <w:tc>
          <w:tcPr>
            <w:tcW w:w="866" w:type="dxa"/>
            <w:tcBorders>
              <w:top w:val="single" w:sz="8" w:space="0" w:color="000000"/>
              <w:left w:val="single" w:sz="8" w:space="0" w:color="000000"/>
              <w:bottom w:val="single" w:sz="8" w:space="0" w:color="000000"/>
            </w:tcBorders>
            <w:vAlign w:val="center"/>
          </w:tcPr>
          <w:p w14:paraId="1B4E7A8F"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2CC07BF8"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6F609F86"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vAlign w:val="center"/>
          </w:tcPr>
          <w:p w14:paraId="68D4CDFD"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46EF5BEB" w14:textId="77777777" w:rsidR="00E81837" w:rsidRDefault="00E81837" w:rsidP="002A4BC7">
            <w:pPr>
              <w:pStyle w:val="TableParagraph"/>
              <w:spacing w:before="92"/>
              <w:ind w:left="103"/>
              <w:rPr>
                <w:sz w:val="16"/>
              </w:rPr>
            </w:pPr>
            <w:r>
              <w:rPr>
                <w:sz w:val="16"/>
              </w:rPr>
              <w:t>Ex Officio (non-voting):</w:t>
            </w:r>
          </w:p>
        </w:tc>
        <w:tc>
          <w:tcPr>
            <w:tcW w:w="1620" w:type="dxa"/>
            <w:tcBorders>
              <w:top w:val="single" w:sz="8" w:space="0" w:color="000000"/>
              <w:left w:val="single" w:sz="8" w:space="0" w:color="000000"/>
              <w:bottom w:val="single" w:sz="8" w:space="0" w:color="000000"/>
              <w:right w:val="single" w:sz="8" w:space="0" w:color="000000"/>
            </w:tcBorders>
          </w:tcPr>
          <w:p w14:paraId="67A62D9F" w14:textId="77777777" w:rsidR="00E81837" w:rsidRDefault="00E81837" w:rsidP="002A4BC7">
            <w:pPr>
              <w:pStyle w:val="TableParagraph"/>
              <w:spacing w:before="92"/>
              <w:ind w:left="103"/>
              <w:rPr>
                <w:sz w:val="16"/>
              </w:rPr>
            </w:pPr>
          </w:p>
        </w:tc>
        <w:tc>
          <w:tcPr>
            <w:tcW w:w="864" w:type="dxa"/>
            <w:tcBorders>
              <w:top w:val="single" w:sz="8" w:space="0" w:color="000000"/>
              <w:left w:val="single" w:sz="8" w:space="0" w:color="000000"/>
              <w:bottom w:val="single" w:sz="8" w:space="0" w:color="000000"/>
              <w:right w:val="single" w:sz="8" w:space="0" w:color="000000"/>
            </w:tcBorders>
            <w:vAlign w:val="center"/>
          </w:tcPr>
          <w:p w14:paraId="6D311223" w14:textId="77777777" w:rsidR="00E81837" w:rsidRPr="001C4EBE" w:rsidRDefault="00E81837" w:rsidP="001C4EBE">
            <w:pPr>
              <w:pStyle w:val="TableParagraph"/>
              <w:jc w:val="center"/>
              <w:rPr>
                <w:rFonts w:ascii="Times New Roman"/>
                <w:sz w:val="16"/>
                <w:szCs w:val="16"/>
              </w:rPr>
            </w:pPr>
          </w:p>
        </w:tc>
      </w:tr>
      <w:tr w:rsidR="00E81837" w14:paraId="2B020078" w14:textId="77777777" w:rsidTr="001C4EBE">
        <w:trPr>
          <w:trHeight w:val="313"/>
        </w:trPr>
        <w:tc>
          <w:tcPr>
            <w:tcW w:w="3242" w:type="dxa"/>
            <w:tcBorders>
              <w:top w:val="single" w:sz="8" w:space="0" w:color="000000"/>
              <w:bottom w:val="single" w:sz="8" w:space="0" w:color="000000"/>
              <w:right w:val="single" w:sz="8" w:space="0" w:color="000000"/>
            </w:tcBorders>
          </w:tcPr>
          <w:p w14:paraId="087420F4" w14:textId="77777777" w:rsidR="00E81837" w:rsidRDefault="00E81837" w:rsidP="002A4BC7">
            <w:pPr>
              <w:pStyle w:val="TableParagraph"/>
              <w:spacing w:before="63"/>
              <w:ind w:left="107"/>
              <w:rPr>
                <w:sz w:val="16"/>
              </w:rPr>
            </w:pPr>
            <w:r>
              <w:rPr>
                <w:sz w:val="16"/>
              </w:rPr>
              <w:t>Director, Facilities, Maintenance &amp; Ops</w:t>
            </w:r>
          </w:p>
        </w:tc>
        <w:tc>
          <w:tcPr>
            <w:tcW w:w="1620" w:type="dxa"/>
            <w:tcBorders>
              <w:top w:val="single" w:sz="8" w:space="0" w:color="000000"/>
              <w:left w:val="single" w:sz="8" w:space="0" w:color="000000"/>
              <w:bottom w:val="single" w:sz="8" w:space="0" w:color="000000"/>
              <w:right w:val="single" w:sz="8" w:space="0" w:color="000000"/>
            </w:tcBorders>
          </w:tcPr>
          <w:p w14:paraId="6A20EBD5" w14:textId="77777777" w:rsidR="00E81837" w:rsidRDefault="00E81837" w:rsidP="002A4BC7">
            <w:pPr>
              <w:pStyle w:val="TableParagraph"/>
              <w:spacing w:before="63"/>
              <w:ind w:left="103"/>
              <w:rPr>
                <w:sz w:val="16"/>
              </w:rPr>
            </w:pPr>
            <w:r>
              <w:rPr>
                <w:sz w:val="16"/>
              </w:rPr>
              <w:t>John Sinutko</w:t>
            </w:r>
          </w:p>
        </w:tc>
        <w:tc>
          <w:tcPr>
            <w:tcW w:w="866" w:type="dxa"/>
            <w:tcBorders>
              <w:top w:val="single" w:sz="8" w:space="0" w:color="000000"/>
              <w:left w:val="single" w:sz="8" w:space="0" w:color="000000"/>
              <w:bottom w:val="single" w:sz="8" w:space="0" w:color="000000"/>
            </w:tcBorders>
            <w:vAlign w:val="center"/>
          </w:tcPr>
          <w:p w14:paraId="0C043741"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bottom w:val="single" w:sz="8" w:space="0" w:color="000000"/>
            </w:tcBorders>
          </w:tcPr>
          <w:p w14:paraId="18C8692B"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5B776512"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vAlign w:val="center"/>
          </w:tcPr>
          <w:p w14:paraId="0E6D4433"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bottom w:val="single" w:sz="8" w:space="0" w:color="000000"/>
              <w:right w:val="single" w:sz="8" w:space="0" w:color="000000"/>
            </w:tcBorders>
          </w:tcPr>
          <w:p w14:paraId="10DE1825" w14:textId="77777777" w:rsidR="00E81837" w:rsidRPr="00446627" w:rsidRDefault="00E81837" w:rsidP="002A4BC7">
            <w:pPr>
              <w:pStyle w:val="TableParagraph"/>
              <w:spacing w:before="63"/>
              <w:ind w:left="103"/>
              <w:rPr>
                <w:sz w:val="16"/>
              </w:rPr>
            </w:pPr>
            <w:r w:rsidRPr="00446627">
              <w:rPr>
                <w:sz w:val="16"/>
              </w:rPr>
              <w:t>VP AA</w:t>
            </w:r>
          </w:p>
        </w:tc>
        <w:tc>
          <w:tcPr>
            <w:tcW w:w="1620" w:type="dxa"/>
            <w:tcBorders>
              <w:top w:val="single" w:sz="8" w:space="0" w:color="000000"/>
              <w:left w:val="single" w:sz="8" w:space="0" w:color="000000"/>
              <w:bottom w:val="single" w:sz="8" w:space="0" w:color="000000"/>
              <w:right w:val="single" w:sz="8" w:space="0" w:color="000000"/>
            </w:tcBorders>
          </w:tcPr>
          <w:p w14:paraId="3350FF16" w14:textId="77777777" w:rsidR="00E81837" w:rsidRPr="00446627" w:rsidRDefault="00E81837" w:rsidP="002A4BC7">
            <w:pPr>
              <w:pStyle w:val="TableParagraph"/>
              <w:rPr>
                <w:sz w:val="16"/>
              </w:rPr>
            </w:pPr>
            <w:r w:rsidRPr="00446627">
              <w:rPr>
                <w:sz w:val="16"/>
              </w:rPr>
              <w:t xml:space="preserve">  Mary Rees</w:t>
            </w:r>
          </w:p>
        </w:tc>
        <w:tc>
          <w:tcPr>
            <w:tcW w:w="864" w:type="dxa"/>
            <w:tcBorders>
              <w:top w:val="single" w:sz="8" w:space="0" w:color="000000"/>
              <w:left w:val="single" w:sz="8" w:space="0" w:color="000000"/>
              <w:bottom w:val="single" w:sz="8" w:space="0" w:color="000000"/>
              <w:right w:val="single" w:sz="8" w:space="0" w:color="000000"/>
            </w:tcBorders>
            <w:vAlign w:val="center"/>
          </w:tcPr>
          <w:p w14:paraId="4556B8F2" w14:textId="3B8A24F5" w:rsidR="00E81837" w:rsidRPr="001C4EBE" w:rsidRDefault="001C4EBE" w:rsidP="001C4EBE">
            <w:pPr>
              <w:pStyle w:val="TableParagraph"/>
              <w:jc w:val="center"/>
              <w:rPr>
                <w:rFonts w:ascii="Times New Roman"/>
                <w:sz w:val="16"/>
                <w:szCs w:val="16"/>
              </w:rPr>
            </w:pPr>
            <w:r w:rsidRPr="001C4EBE">
              <w:rPr>
                <w:rFonts w:ascii="Times New Roman"/>
                <w:sz w:val="16"/>
                <w:szCs w:val="16"/>
              </w:rPr>
              <w:t>X</w:t>
            </w:r>
          </w:p>
        </w:tc>
      </w:tr>
      <w:tr w:rsidR="00E81837" w14:paraId="2A9ED965" w14:textId="77777777" w:rsidTr="001C4EBE">
        <w:trPr>
          <w:trHeight w:val="266"/>
        </w:trPr>
        <w:tc>
          <w:tcPr>
            <w:tcW w:w="3242" w:type="dxa"/>
            <w:tcBorders>
              <w:top w:val="single" w:sz="8" w:space="0" w:color="000000"/>
              <w:bottom w:val="single" w:sz="4" w:space="0" w:color="auto"/>
              <w:right w:val="single" w:sz="8" w:space="0" w:color="000000"/>
            </w:tcBorders>
          </w:tcPr>
          <w:p w14:paraId="06D8CC4C" w14:textId="77777777" w:rsidR="00E81837" w:rsidRPr="00446627" w:rsidRDefault="00E81837" w:rsidP="002A4BC7">
            <w:pPr>
              <w:pStyle w:val="TableParagraph"/>
              <w:rPr>
                <w:sz w:val="16"/>
              </w:rPr>
            </w:pPr>
            <w:r w:rsidRPr="00446627">
              <w:rPr>
                <w:sz w:val="16"/>
              </w:rPr>
              <w:t xml:space="preserve">  Financial Aid</w:t>
            </w:r>
          </w:p>
        </w:tc>
        <w:tc>
          <w:tcPr>
            <w:tcW w:w="1620" w:type="dxa"/>
            <w:tcBorders>
              <w:top w:val="single" w:sz="8" w:space="0" w:color="000000"/>
              <w:left w:val="single" w:sz="8" w:space="0" w:color="000000"/>
              <w:right w:val="single" w:sz="8" w:space="0" w:color="000000"/>
            </w:tcBorders>
          </w:tcPr>
          <w:p w14:paraId="462224C6" w14:textId="77777777" w:rsidR="00E81837" w:rsidRPr="00446627" w:rsidRDefault="00E81837" w:rsidP="002A4BC7">
            <w:pPr>
              <w:pStyle w:val="TableParagraph"/>
              <w:rPr>
                <w:sz w:val="16"/>
              </w:rPr>
            </w:pPr>
            <w:r w:rsidRPr="00446627">
              <w:rPr>
                <w:sz w:val="16"/>
              </w:rPr>
              <w:t xml:space="preserve">   Kim Korinke</w:t>
            </w:r>
          </w:p>
        </w:tc>
        <w:tc>
          <w:tcPr>
            <w:tcW w:w="866" w:type="dxa"/>
            <w:tcBorders>
              <w:top w:val="single" w:sz="8" w:space="0" w:color="000000"/>
              <w:left w:val="single" w:sz="8" w:space="0" w:color="000000"/>
            </w:tcBorders>
            <w:vAlign w:val="center"/>
          </w:tcPr>
          <w:p w14:paraId="26E99D5E" w14:textId="77777777" w:rsidR="00E81837" w:rsidRPr="001C4EBE" w:rsidRDefault="00E81837" w:rsidP="001C4EBE">
            <w:pPr>
              <w:pStyle w:val="TableParagraph"/>
              <w:jc w:val="center"/>
              <w:rPr>
                <w:rFonts w:ascii="Times New Roman" w:hAnsi="Times New Roman" w:cs="Times New Roman"/>
                <w:sz w:val="16"/>
                <w:szCs w:val="16"/>
              </w:rPr>
            </w:pPr>
          </w:p>
        </w:tc>
        <w:tc>
          <w:tcPr>
            <w:tcW w:w="1992" w:type="dxa"/>
            <w:tcBorders>
              <w:top w:val="single" w:sz="8" w:space="0" w:color="000000"/>
            </w:tcBorders>
          </w:tcPr>
          <w:p w14:paraId="6B46E607" w14:textId="77777777" w:rsidR="00E81837" w:rsidRDefault="00E81837" w:rsidP="002A4BC7">
            <w:pPr>
              <w:pStyle w:val="TableParagraph"/>
              <w:rPr>
                <w:rFonts w:ascii="Times New Roman"/>
                <w:sz w:val="16"/>
              </w:rPr>
            </w:pPr>
          </w:p>
        </w:tc>
        <w:tc>
          <w:tcPr>
            <w:tcW w:w="1980" w:type="dxa"/>
            <w:tcBorders>
              <w:top w:val="single" w:sz="8" w:space="0" w:color="000000"/>
              <w:right w:val="single" w:sz="8" w:space="0" w:color="000000"/>
            </w:tcBorders>
          </w:tcPr>
          <w:p w14:paraId="19F3944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right w:val="single" w:sz="8" w:space="0" w:color="000000"/>
            </w:tcBorders>
            <w:vAlign w:val="center"/>
          </w:tcPr>
          <w:p w14:paraId="308D2E42" w14:textId="77777777" w:rsidR="00E81837" w:rsidRPr="001C4EBE" w:rsidRDefault="00E81837" w:rsidP="001C4EBE">
            <w:pPr>
              <w:pStyle w:val="TableParagraph"/>
              <w:jc w:val="center"/>
              <w:rPr>
                <w:rFonts w:ascii="Times New Roman"/>
                <w:sz w:val="16"/>
                <w:szCs w:val="16"/>
              </w:rPr>
            </w:pPr>
          </w:p>
        </w:tc>
        <w:tc>
          <w:tcPr>
            <w:tcW w:w="1925" w:type="dxa"/>
            <w:tcBorders>
              <w:top w:val="single" w:sz="8" w:space="0" w:color="000000"/>
              <w:left w:val="single" w:sz="8" w:space="0" w:color="000000"/>
              <w:right w:val="single" w:sz="8" w:space="0" w:color="000000"/>
            </w:tcBorders>
          </w:tcPr>
          <w:p w14:paraId="33345D1D" w14:textId="77777777" w:rsidR="00E81837" w:rsidRPr="00446627" w:rsidRDefault="00E81837" w:rsidP="002A4BC7">
            <w:pPr>
              <w:pStyle w:val="TableParagraph"/>
              <w:spacing w:before="1" w:line="184" w:lineRule="exact"/>
              <w:ind w:left="103" w:right="581"/>
              <w:rPr>
                <w:sz w:val="16"/>
              </w:rPr>
            </w:pPr>
            <w:r w:rsidRPr="00446627">
              <w:rPr>
                <w:sz w:val="16"/>
              </w:rPr>
              <w:t>VP SS</w:t>
            </w:r>
          </w:p>
        </w:tc>
        <w:tc>
          <w:tcPr>
            <w:tcW w:w="1620" w:type="dxa"/>
            <w:tcBorders>
              <w:top w:val="single" w:sz="8" w:space="0" w:color="000000"/>
              <w:left w:val="single" w:sz="8" w:space="0" w:color="000000"/>
              <w:right w:val="single" w:sz="8" w:space="0" w:color="000000"/>
            </w:tcBorders>
          </w:tcPr>
          <w:p w14:paraId="7AE4F1C8" w14:textId="77777777" w:rsidR="00E81837" w:rsidRPr="00446627" w:rsidRDefault="00E81837" w:rsidP="002A4BC7">
            <w:pPr>
              <w:pStyle w:val="TableParagraph"/>
              <w:spacing w:before="92"/>
              <w:ind w:left="103"/>
              <w:rPr>
                <w:sz w:val="16"/>
              </w:rPr>
            </w:pPr>
            <w:r w:rsidRPr="00446627">
              <w:rPr>
                <w:sz w:val="16"/>
              </w:rPr>
              <w:t>Amanuel Gebru</w:t>
            </w:r>
          </w:p>
        </w:tc>
        <w:tc>
          <w:tcPr>
            <w:tcW w:w="864" w:type="dxa"/>
            <w:tcBorders>
              <w:top w:val="single" w:sz="8" w:space="0" w:color="000000"/>
              <w:left w:val="single" w:sz="8" w:space="0" w:color="000000"/>
              <w:right w:val="single" w:sz="8" w:space="0" w:color="000000"/>
            </w:tcBorders>
            <w:vAlign w:val="center"/>
          </w:tcPr>
          <w:p w14:paraId="3C1C741A" w14:textId="77777777" w:rsidR="00E81837" w:rsidRPr="001C4EBE" w:rsidRDefault="00E81837" w:rsidP="001C4EBE">
            <w:pPr>
              <w:pStyle w:val="TableParagraph"/>
              <w:jc w:val="center"/>
              <w:rPr>
                <w:rFonts w:ascii="Times New Roman"/>
                <w:sz w:val="16"/>
                <w:szCs w:val="16"/>
              </w:rPr>
            </w:pPr>
          </w:p>
        </w:tc>
      </w:tr>
    </w:tbl>
    <w:p w14:paraId="2B06CA44" w14:textId="77777777" w:rsidR="00E81837" w:rsidRDefault="00E81837" w:rsidP="00E81837">
      <w:pPr>
        <w:rPr>
          <w:rFonts w:ascii="Times New Roman"/>
          <w:sz w:val="16"/>
        </w:rPr>
        <w:sectPr w:rsidR="00E81837" w:rsidSect="004B45DF">
          <w:footerReference w:type="default" r:id="rId28"/>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2A4BC7">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2A4BC7">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2A4BC7">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2A4BC7">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2A4BC7">
            <w:pPr>
              <w:pStyle w:val="TableParagraph"/>
              <w:spacing w:line="229" w:lineRule="exact"/>
              <w:ind w:left="107"/>
              <w:rPr>
                <w:sz w:val="20"/>
              </w:rPr>
            </w:pPr>
            <w:r>
              <w:rPr>
                <w:sz w:val="20"/>
              </w:rPr>
              <w:t>Fiscal Planning</w:t>
            </w:r>
          </w:p>
          <w:p w14:paraId="53343891" w14:textId="77777777" w:rsidR="00E81837" w:rsidRDefault="00E81837" w:rsidP="002A4BC7">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2A4BC7">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2A4BC7">
            <w:pPr>
              <w:pStyle w:val="TableParagraph"/>
              <w:spacing w:before="10"/>
              <w:rPr>
                <w:b/>
                <w:sz w:val="19"/>
              </w:rPr>
            </w:pPr>
          </w:p>
          <w:p w14:paraId="31CF34AB" w14:textId="77777777" w:rsidR="00E81837" w:rsidRDefault="00E81837" w:rsidP="002A4BC7">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2A4BC7">
            <w:pPr>
              <w:pStyle w:val="TableParagraph"/>
              <w:spacing w:before="3"/>
              <w:rPr>
                <w:b/>
                <w:sz w:val="18"/>
              </w:rPr>
            </w:pPr>
          </w:p>
          <w:p w14:paraId="0C69B83F" w14:textId="1B14F706" w:rsidR="00E81837" w:rsidRDefault="00E81837" w:rsidP="002A4BC7">
            <w:pPr>
              <w:pStyle w:val="TableParagraph"/>
              <w:spacing w:line="229" w:lineRule="exact"/>
              <w:ind w:left="107"/>
              <w:rPr>
                <w:sz w:val="20"/>
              </w:rPr>
            </w:pPr>
            <w:r>
              <w:rPr>
                <w:sz w:val="20"/>
              </w:rPr>
              <w:t xml:space="preserve">The specific tasks of this </w:t>
            </w:r>
            <w:r w:rsidR="00E21B7D">
              <w:rPr>
                <w:sz w:val="20"/>
              </w:rPr>
              <w:t>C</w:t>
            </w:r>
            <w:r>
              <w:rPr>
                <w:sz w:val="20"/>
              </w:rPr>
              <w:t>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2A4BC7">
            <w:pPr>
              <w:pStyle w:val="TableParagraph"/>
              <w:spacing w:line="227" w:lineRule="exact"/>
              <w:ind w:left="179"/>
              <w:rPr>
                <w:b/>
                <w:sz w:val="20"/>
              </w:rPr>
            </w:pPr>
            <w:r>
              <w:rPr>
                <w:b/>
                <w:sz w:val="20"/>
              </w:rPr>
              <w:t>Co-Chairs:</w:t>
            </w:r>
          </w:p>
          <w:p w14:paraId="06738881" w14:textId="77777777" w:rsidR="00E81837" w:rsidRDefault="00E81837" w:rsidP="002A4BC7">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2A4BC7">
            <w:pPr>
              <w:pStyle w:val="TableParagraph"/>
              <w:spacing w:before="10"/>
              <w:rPr>
                <w:b/>
                <w:sz w:val="19"/>
              </w:rPr>
            </w:pPr>
          </w:p>
          <w:p w14:paraId="0C85FA36" w14:textId="77777777" w:rsidR="00E81837" w:rsidRDefault="00E81837" w:rsidP="002A4BC7">
            <w:pPr>
              <w:pStyle w:val="TableParagraph"/>
              <w:spacing w:before="1"/>
              <w:ind w:left="179"/>
              <w:rPr>
                <w:b/>
                <w:sz w:val="20"/>
              </w:rPr>
            </w:pPr>
            <w:r>
              <w:rPr>
                <w:b/>
                <w:sz w:val="20"/>
              </w:rPr>
              <w:t>Members:</w:t>
            </w:r>
          </w:p>
          <w:p w14:paraId="0ADC95C1"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34801484"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w:t>
            </w:r>
            <w:r w:rsidR="00E21B7D">
              <w:rPr>
                <w:sz w:val="20"/>
              </w:rPr>
              <w:t>'</w:t>
            </w:r>
            <w:r>
              <w:rPr>
                <w:sz w:val="20"/>
              </w:rPr>
              <w:t xml:space="preserve"> Representative (2)</w:t>
            </w:r>
          </w:p>
          <w:p w14:paraId="3EC85933"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2A4BC7">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CA003" w14:textId="77777777" w:rsidR="004E2E45" w:rsidRDefault="004E2E45" w:rsidP="00F71B2D">
      <w:r>
        <w:separator/>
      </w:r>
    </w:p>
  </w:endnote>
  <w:endnote w:type="continuationSeparator" w:id="0">
    <w:p w14:paraId="682E58D5" w14:textId="77777777" w:rsidR="004E2E45" w:rsidRDefault="004E2E45"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DC33"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E424" w14:textId="2CCEC299"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A63">
      <w:rPr>
        <w:rStyle w:val="PageNumber"/>
        <w:noProof/>
      </w:rPr>
      <w:t>1</w:t>
    </w:r>
    <w:r>
      <w:rPr>
        <w:rStyle w:val="PageNumber"/>
      </w:rPr>
      <w:fldChar w:fldCharType="end"/>
    </w:r>
  </w:p>
  <w:p w14:paraId="44EEE164"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1957" w14:textId="3F4FDA07" w:rsidR="00E81837" w:rsidRDefault="00E81837">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E81837" w:rsidRDefault="00E8183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569F9167" w14:textId="4610178F" w:rsidR="00E81837" w:rsidRDefault="00E81837">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69710" w14:textId="77777777" w:rsidR="004E2E45" w:rsidRDefault="004E2E45" w:rsidP="00F71B2D">
      <w:r>
        <w:separator/>
      </w:r>
    </w:p>
  </w:footnote>
  <w:footnote w:type="continuationSeparator" w:id="0">
    <w:p w14:paraId="3635AFE7" w14:textId="77777777" w:rsidR="004E2E45" w:rsidRDefault="004E2E45"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9629" w14:textId="382E4B72"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w:t>
    </w:r>
    <w:r w:rsidR="00BF79F8">
      <w:rPr>
        <w:rFonts w:ascii="Calibri" w:eastAsia="Calibri" w:hAnsi="Calibri" w:cs="Calibri"/>
        <w:b/>
        <w:bCs/>
        <w:spacing w:val="-2"/>
        <w:position w:val="1"/>
        <w:sz w:val="28"/>
        <w:szCs w:val="28"/>
      </w:rPr>
      <w:t>/ Fiscal Planning Joint</w:t>
    </w:r>
    <w:r>
      <w:rPr>
        <w:rFonts w:ascii="Calibri" w:eastAsia="Calibri" w:hAnsi="Calibri" w:cs="Calibri"/>
        <w:b/>
        <w:bCs/>
        <w:spacing w:val="-2"/>
        <w:position w:val="1"/>
        <w:sz w:val="28"/>
        <w:szCs w:val="28"/>
      </w:rPr>
      <w:t xml:space="preserve">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 xml:space="preserve">ee </w:t>
    </w:r>
    <w:r w:rsidR="00E21B7D">
      <w:rPr>
        <w:rFonts w:ascii="Calibri" w:eastAsia="Calibri" w:hAnsi="Calibri" w:cs="Calibri"/>
        <w:b/>
        <w:bCs/>
        <w:position w:val="1"/>
        <w:sz w:val="28"/>
        <w:szCs w:val="28"/>
      </w:rPr>
      <w:t>Minutes DRAFT</w:t>
    </w:r>
  </w:p>
  <w:p w14:paraId="542F917D" w14:textId="72D4771E" w:rsidR="002B3723" w:rsidRDefault="00C026A2" w:rsidP="00F71B2D">
    <w:pPr>
      <w:pStyle w:val="Header"/>
      <w:jc w:val="right"/>
    </w:pPr>
    <w:r>
      <w:rPr>
        <w:rFonts w:ascii="Calibri" w:eastAsia="Calibri" w:hAnsi="Calibri" w:cs="Calibri"/>
        <w:b/>
        <w:sz w:val="28"/>
        <w:szCs w:val="28"/>
      </w:rPr>
      <w:t>September</w:t>
    </w:r>
    <w:r w:rsidR="00E81837">
      <w:rPr>
        <w:rFonts w:ascii="Calibri" w:eastAsia="Calibri" w:hAnsi="Calibri" w:cs="Calibri"/>
        <w:b/>
        <w:sz w:val="28"/>
        <w:szCs w:val="28"/>
      </w:rPr>
      <w:t xml:space="preserve"> 2</w:t>
    </w:r>
    <w:r>
      <w:rPr>
        <w:rFonts w:ascii="Calibri" w:eastAsia="Calibri" w:hAnsi="Calibri" w:cs="Calibri"/>
        <w:b/>
        <w:sz w:val="28"/>
        <w:szCs w:val="28"/>
      </w:rPr>
      <w:t>8</w:t>
    </w:r>
    <w:r w:rsidR="00AF4CCE">
      <w:rPr>
        <w:rFonts w:ascii="Calibri" w:eastAsia="Calibri" w:hAnsi="Calibri" w:cs="Calibri"/>
        <w:b/>
        <w:sz w:val="28"/>
        <w:szCs w:val="28"/>
      </w:rPr>
      <w:t xml:space="preserve">, 2021, </w:t>
    </w:r>
    <w:r w:rsidR="00E81837">
      <w:rPr>
        <w:rFonts w:ascii="Calibri" w:eastAsia="Calibri" w:hAnsi="Calibri" w:cs="Calibri"/>
        <w:b/>
        <w:sz w:val="28"/>
        <w:szCs w:val="28"/>
      </w:rPr>
      <w:t>1</w:t>
    </w:r>
    <w:r w:rsidR="00AF4CCE">
      <w:rPr>
        <w:rFonts w:ascii="Calibri" w:eastAsia="Calibri" w:hAnsi="Calibri" w:cs="Calibri"/>
        <w:b/>
        <w:sz w:val="28"/>
        <w:szCs w:val="28"/>
      </w:rPr>
      <w:t>:</w:t>
    </w:r>
    <w:r w:rsidR="00E81837">
      <w:rPr>
        <w:rFonts w:ascii="Calibri" w:eastAsia="Calibri" w:hAnsi="Calibri" w:cs="Calibri"/>
        <w:b/>
        <w:sz w:val="28"/>
        <w:szCs w:val="28"/>
      </w:rPr>
      <w:t>0</w:t>
    </w:r>
    <w:r w:rsidR="00D120BE">
      <w:rPr>
        <w:rFonts w:ascii="Calibri" w:eastAsia="Calibri" w:hAnsi="Calibri" w:cs="Calibri"/>
        <w:b/>
        <w:sz w:val="28"/>
        <w:szCs w:val="28"/>
      </w:rPr>
      <w:t>0</w:t>
    </w:r>
    <w:r w:rsidR="00B9295C">
      <w:rPr>
        <w:rFonts w:ascii="Calibri" w:eastAsia="Calibri" w:hAnsi="Calibri" w:cs="Calibri"/>
        <w:b/>
        <w:sz w:val="28"/>
        <w:szCs w:val="28"/>
      </w:rPr>
      <w:t>-</w:t>
    </w:r>
    <w:r w:rsidR="00E81837">
      <w:rPr>
        <w:rFonts w:ascii="Calibri" w:eastAsia="Calibri" w:hAnsi="Calibri" w:cs="Calibri"/>
        <w:b/>
        <w:sz w:val="28"/>
        <w:szCs w:val="28"/>
      </w:rPr>
      <w:t>3</w:t>
    </w:r>
    <w:r w:rsidR="00B9295C">
      <w:rPr>
        <w:rFonts w:ascii="Calibri" w:eastAsia="Calibri" w:hAnsi="Calibri" w:cs="Calibri"/>
        <w:b/>
        <w:sz w:val="28"/>
        <w:szCs w:val="28"/>
      </w:rPr>
      <w:t>:00pm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5" w15:restartNumberingAfterBreak="0">
    <w:nsid w:val="1EBD6614"/>
    <w:multiLevelType w:val="hybridMultilevel"/>
    <w:tmpl w:val="18A84B10"/>
    <w:lvl w:ilvl="0" w:tplc="A956FA2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5C455D"/>
    <w:multiLevelType w:val="hybridMultilevel"/>
    <w:tmpl w:val="9E4C35E8"/>
    <w:lvl w:ilvl="0" w:tplc="198EC03E">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2A1C7B"/>
    <w:multiLevelType w:val="hybridMultilevel"/>
    <w:tmpl w:val="E8AA630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32"/>
  </w:num>
  <w:num w:numId="4">
    <w:abstractNumId w:val="20"/>
  </w:num>
  <w:num w:numId="5">
    <w:abstractNumId w:val="6"/>
  </w:num>
  <w:num w:numId="6">
    <w:abstractNumId w:val="15"/>
  </w:num>
  <w:num w:numId="7">
    <w:abstractNumId w:val="16"/>
  </w:num>
  <w:num w:numId="8">
    <w:abstractNumId w:val="26"/>
  </w:num>
  <w:num w:numId="9">
    <w:abstractNumId w:val="7"/>
  </w:num>
  <w:num w:numId="10">
    <w:abstractNumId w:val="19"/>
  </w:num>
  <w:num w:numId="11">
    <w:abstractNumId w:val="12"/>
  </w:num>
  <w:num w:numId="12">
    <w:abstractNumId w:val="2"/>
  </w:num>
  <w:num w:numId="13">
    <w:abstractNumId w:val="9"/>
  </w:num>
  <w:num w:numId="14">
    <w:abstractNumId w:val="21"/>
  </w:num>
  <w:num w:numId="15">
    <w:abstractNumId w:val="13"/>
  </w:num>
  <w:num w:numId="16">
    <w:abstractNumId w:val="3"/>
  </w:num>
  <w:num w:numId="17">
    <w:abstractNumId w:val="17"/>
  </w:num>
  <w:num w:numId="18">
    <w:abstractNumId w:val="28"/>
  </w:num>
  <w:num w:numId="19">
    <w:abstractNumId w:val="22"/>
  </w:num>
  <w:num w:numId="20">
    <w:abstractNumId w:val="27"/>
  </w:num>
  <w:num w:numId="21">
    <w:abstractNumId w:val="8"/>
  </w:num>
  <w:num w:numId="22">
    <w:abstractNumId w:val="1"/>
  </w:num>
  <w:num w:numId="23">
    <w:abstractNumId w:val="14"/>
  </w:num>
  <w:num w:numId="24">
    <w:abstractNumId w:val="10"/>
  </w:num>
  <w:num w:numId="25">
    <w:abstractNumId w:val="31"/>
  </w:num>
  <w:num w:numId="26">
    <w:abstractNumId w:val="24"/>
  </w:num>
  <w:num w:numId="27">
    <w:abstractNumId w:val="11"/>
  </w:num>
  <w:num w:numId="28">
    <w:abstractNumId w:val="29"/>
  </w:num>
  <w:num w:numId="29">
    <w:abstractNumId w:val="0"/>
  </w:num>
  <w:num w:numId="30">
    <w:abstractNumId w:val="4"/>
  </w:num>
  <w:num w:numId="31">
    <w:abstractNumId w:val="5"/>
  </w:num>
  <w:num w:numId="32">
    <w:abstractNumId w:val="23"/>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8FAIJ0uNYtAAAA"/>
  </w:docVars>
  <w:rsids>
    <w:rsidRoot w:val="00F71B2D"/>
    <w:rsid w:val="000031BB"/>
    <w:rsid w:val="000049F0"/>
    <w:rsid w:val="000078E2"/>
    <w:rsid w:val="00021870"/>
    <w:rsid w:val="00022969"/>
    <w:rsid w:val="000319C5"/>
    <w:rsid w:val="00032212"/>
    <w:rsid w:val="00034017"/>
    <w:rsid w:val="00035279"/>
    <w:rsid w:val="0004064D"/>
    <w:rsid w:val="00043FAB"/>
    <w:rsid w:val="000540B5"/>
    <w:rsid w:val="0005411B"/>
    <w:rsid w:val="00060C85"/>
    <w:rsid w:val="00061297"/>
    <w:rsid w:val="0006320D"/>
    <w:rsid w:val="00066C26"/>
    <w:rsid w:val="0007151E"/>
    <w:rsid w:val="00074677"/>
    <w:rsid w:val="000834F8"/>
    <w:rsid w:val="00083A5F"/>
    <w:rsid w:val="000851E1"/>
    <w:rsid w:val="0009217C"/>
    <w:rsid w:val="000964DC"/>
    <w:rsid w:val="000A5446"/>
    <w:rsid w:val="000B21EC"/>
    <w:rsid w:val="000B3534"/>
    <w:rsid w:val="000B44D6"/>
    <w:rsid w:val="000B4BB5"/>
    <w:rsid w:val="000B6D24"/>
    <w:rsid w:val="000C4757"/>
    <w:rsid w:val="000E0960"/>
    <w:rsid w:val="000E100C"/>
    <w:rsid w:val="000E395F"/>
    <w:rsid w:val="000E53E4"/>
    <w:rsid w:val="000F1C84"/>
    <w:rsid w:val="000F5A59"/>
    <w:rsid w:val="000F6BDA"/>
    <w:rsid w:val="00101513"/>
    <w:rsid w:val="00102E96"/>
    <w:rsid w:val="00106604"/>
    <w:rsid w:val="00115290"/>
    <w:rsid w:val="00126A07"/>
    <w:rsid w:val="00131F28"/>
    <w:rsid w:val="00141120"/>
    <w:rsid w:val="001421B0"/>
    <w:rsid w:val="00154121"/>
    <w:rsid w:val="00154A12"/>
    <w:rsid w:val="00154D82"/>
    <w:rsid w:val="00157345"/>
    <w:rsid w:val="0016525A"/>
    <w:rsid w:val="001720A3"/>
    <w:rsid w:val="0017786F"/>
    <w:rsid w:val="0018554A"/>
    <w:rsid w:val="00195CD8"/>
    <w:rsid w:val="001A31BD"/>
    <w:rsid w:val="001A3917"/>
    <w:rsid w:val="001A6039"/>
    <w:rsid w:val="001B2C2B"/>
    <w:rsid w:val="001B583B"/>
    <w:rsid w:val="001B7A4A"/>
    <w:rsid w:val="001C17AD"/>
    <w:rsid w:val="001C4EBE"/>
    <w:rsid w:val="001D05E3"/>
    <w:rsid w:val="001D0ECB"/>
    <w:rsid w:val="001D3790"/>
    <w:rsid w:val="001D64AD"/>
    <w:rsid w:val="001D789C"/>
    <w:rsid w:val="001D7A35"/>
    <w:rsid w:val="001E1F0B"/>
    <w:rsid w:val="001E23D5"/>
    <w:rsid w:val="001E538D"/>
    <w:rsid w:val="001E59CA"/>
    <w:rsid w:val="001E6471"/>
    <w:rsid w:val="001E6766"/>
    <w:rsid w:val="001F2D21"/>
    <w:rsid w:val="001F329F"/>
    <w:rsid w:val="001F4BC7"/>
    <w:rsid w:val="001F74E5"/>
    <w:rsid w:val="002065F2"/>
    <w:rsid w:val="0021059B"/>
    <w:rsid w:val="00213FC3"/>
    <w:rsid w:val="00221129"/>
    <w:rsid w:val="0022265B"/>
    <w:rsid w:val="002226DD"/>
    <w:rsid w:val="00226DB8"/>
    <w:rsid w:val="00227BC3"/>
    <w:rsid w:val="002342C0"/>
    <w:rsid w:val="00237E7D"/>
    <w:rsid w:val="00242717"/>
    <w:rsid w:val="00245309"/>
    <w:rsid w:val="00247149"/>
    <w:rsid w:val="0025001A"/>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603"/>
    <w:rsid w:val="002A5D70"/>
    <w:rsid w:val="002B3723"/>
    <w:rsid w:val="002B66B8"/>
    <w:rsid w:val="002C11DF"/>
    <w:rsid w:val="002C2EFC"/>
    <w:rsid w:val="002C3127"/>
    <w:rsid w:val="002C425C"/>
    <w:rsid w:val="002D0994"/>
    <w:rsid w:val="002D4A7E"/>
    <w:rsid w:val="002D6336"/>
    <w:rsid w:val="002E2A4A"/>
    <w:rsid w:val="002F01C4"/>
    <w:rsid w:val="002F2E41"/>
    <w:rsid w:val="00304077"/>
    <w:rsid w:val="003060F7"/>
    <w:rsid w:val="00311AC6"/>
    <w:rsid w:val="00313462"/>
    <w:rsid w:val="003248C5"/>
    <w:rsid w:val="0032711C"/>
    <w:rsid w:val="003274C5"/>
    <w:rsid w:val="00332F3A"/>
    <w:rsid w:val="003336AB"/>
    <w:rsid w:val="00333CE0"/>
    <w:rsid w:val="00333EAB"/>
    <w:rsid w:val="0034121D"/>
    <w:rsid w:val="00341511"/>
    <w:rsid w:val="00341E07"/>
    <w:rsid w:val="003425FD"/>
    <w:rsid w:val="00342780"/>
    <w:rsid w:val="00350C36"/>
    <w:rsid w:val="00352AC3"/>
    <w:rsid w:val="003532B3"/>
    <w:rsid w:val="00355A5E"/>
    <w:rsid w:val="00356FC1"/>
    <w:rsid w:val="00371E81"/>
    <w:rsid w:val="003729E0"/>
    <w:rsid w:val="00373D9B"/>
    <w:rsid w:val="00374AD4"/>
    <w:rsid w:val="00382ACF"/>
    <w:rsid w:val="00383AE8"/>
    <w:rsid w:val="00384F19"/>
    <w:rsid w:val="00385B6E"/>
    <w:rsid w:val="00391A78"/>
    <w:rsid w:val="00391EC4"/>
    <w:rsid w:val="00396743"/>
    <w:rsid w:val="003A65B2"/>
    <w:rsid w:val="003B360A"/>
    <w:rsid w:val="003B5566"/>
    <w:rsid w:val="003C0AF9"/>
    <w:rsid w:val="003C176F"/>
    <w:rsid w:val="003C1A90"/>
    <w:rsid w:val="003C4F99"/>
    <w:rsid w:val="003C575E"/>
    <w:rsid w:val="003D52E6"/>
    <w:rsid w:val="003E27B6"/>
    <w:rsid w:val="003E4024"/>
    <w:rsid w:val="003E45DB"/>
    <w:rsid w:val="003E4A32"/>
    <w:rsid w:val="003E5DEC"/>
    <w:rsid w:val="003F374E"/>
    <w:rsid w:val="0040321B"/>
    <w:rsid w:val="00405D15"/>
    <w:rsid w:val="00416D17"/>
    <w:rsid w:val="004176E9"/>
    <w:rsid w:val="00420125"/>
    <w:rsid w:val="0042397B"/>
    <w:rsid w:val="00442A2A"/>
    <w:rsid w:val="00444479"/>
    <w:rsid w:val="00445E55"/>
    <w:rsid w:val="00447BB8"/>
    <w:rsid w:val="00450AA0"/>
    <w:rsid w:val="004551A4"/>
    <w:rsid w:val="00455280"/>
    <w:rsid w:val="00461812"/>
    <w:rsid w:val="00473079"/>
    <w:rsid w:val="004741E9"/>
    <w:rsid w:val="0047733C"/>
    <w:rsid w:val="0048140A"/>
    <w:rsid w:val="00482250"/>
    <w:rsid w:val="00482BF5"/>
    <w:rsid w:val="00484342"/>
    <w:rsid w:val="004916C6"/>
    <w:rsid w:val="00492AB6"/>
    <w:rsid w:val="00493D08"/>
    <w:rsid w:val="004947DC"/>
    <w:rsid w:val="00497D7F"/>
    <w:rsid w:val="004A09F1"/>
    <w:rsid w:val="004A0FEC"/>
    <w:rsid w:val="004A2D6D"/>
    <w:rsid w:val="004B0FAE"/>
    <w:rsid w:val="004B21EF"/>
    <w:rsid w:val="004B2801"/>
    <w:rsid w:val="004B45DF"/>
    <w:rsid w:val="004B664E"/>
    <w:rsid w:val="004B79DB"/>
    <w:rsid w:val="004C0320"/>
    <w:rsid w:val="004C1451"/>
    <w:rsid w:val="004C26C0"/>
    <w:rsid w:val="004D4616"/>
    <w:rsid w:val="004D4A0B"/>
    <w:rsid w:val="004D7D1C"/>
    <w:rsid w:val="004E074C"/>
    <w:rsid w:val="004E2CDA"/>
    <w:rsid w:val="004E2E45"/>
    <w:rsid w:val="004E50F8"/>
    <w:rsid w:val="004F107D"/>
    <w:rsid w:val="004F2388"/>
    <w:rsid w:val="004F2A6E"/>
    <w:rsid w:val="004F3A98"/>
    <w:rsid w:val="004F69DD"/>
    <w:rsid w:val="00502FDD"/>
    <w:rsid w:val="005040B6"/>
    <w:rsid w:val="005055E3"/>
    <w:rsid w:val="00516BE6"/>
    <w:rsid w:val="00524063"/>
    <w:rsid w:val="00526BF4"/>
    <w:rsid w:val="005270DC"/>
    <w:rsid w:val="00527D24"/>
    <w:rsid w:val="00530526"/>
    <w:rsid w:val="00532110"/>
    <w:rsid w:val="0053767F"/>
    <w:rsid w:val="00537942"/>
    <w:rsid w:val="005402E9"/>
    <w:rsid w:val="005515F0"/>
    <w:rsid w:val="005516FB"/>
    <w:rsid w:val="005536D5"/>
    <w:rsid w:val="00554CD7"/>
    <w:rsid w:val="005553BE"/>
    <w:rsid w:val="005649F5"/>
    <w:rsid w:val="005716E0"/>
    <w:rsid w:val="00574944"/>
    <w:rsid w:val="00575158"/>
    <w:rsid w:val="00582417"/>
    <w:rsid w:val="00590D19"/>
    <w:rsid w:val="0059198F"/>
    <w:rsid w:val="0059326A"/>
    <w:rsid w:val="005A7297"/>
    <w:rsid w:val="005B2EFF"/>
    <w:rsid w:val="005B6B08"/>
    <w:rsid w:val="005B6F54"/>
    <w:rsid w:val="005C0392"/>
    <w:rsid w:val="005C17E1"/>
    <w:rsid w:val="005D0AD4"/>
    <w:rsid w:val="005D2583"/>
    <w:rsid w:val="005D7836"/>
    <w:rsid w:val="005E1026"/>
    <w:rsid w:val="005E5F68"/>
    <w:rsid w:val="005F7BBC"/>
    <w:rsid w:val="00602A28"/>
    <w:rsid w:val="00607691"/>
    <w:rsid w:val="00622B95"/>
    <w:rsid w:val="006231F7"/>
    <w:rsid w:val="00627F29"/>
    <w:rsid w:val="00641D05"/>
    <w:rsid w:val="00647826"/>
    <w:rsid w:val="00651614"/>
    <w:rsid w:val="00653795"/>
    <w:rsid w:val="00654FD9"/>
    <w:rsid w:val="006560FA"/>
    <w:rsid w:val="00666330"/>
    <w:rsid w:val="0066680A"/>
    <w:rsid w:val="0067079A"/>
    <w:rsid w:val="00671376"/>
    <w:rsid w:val="0067550A"/>
    <w:rsid w:val="0067575F"/>
    <w:rsid w:val="0068063C"/>
    <w:rsid w:val="00681499"/>
    <w:rsid w:val="0068378B"/>
    <w:rsid w:val="0068646C"/>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D4DAC"/>
    <w:rsid w:val="006E0060"/>
    <w:rsid w:val="006E1996"/>
    <w:rsid w:val="006E2939"/>
    <w:rsid w:val="006E4C8C"/>
    <w:rsid w:val="006E6D95"/>
    <w:rsid w:val="006F208A"/>
    <w:rsid w:val="006F2EE7"/>
    <w:rsid w:val="006F7C04"/>
    <w:rsid w:val="007028C5"/>
    <w:rsid w:val="007042AA"/>
    <w:rsid w:val="00704367"/>
    <w:rsid w:val="00705B27"/>
    <w:rsid w:val="00707856"/>
    <w:rsid w:val="007435B6"/>
    <w:rsid w:val="00744F50"/>
    <w:rsid w:val="00746ADF"/>
    <w:rsid w:val="0075063D"/>
    <w:rsid w:val="00757743"/>
    <w:rsid w:val="00761054"/>
    <w:rsid w:val="0076758B"/>
    <w:rsid w:val="00771FF6"/>
    <w:rsid w:val="007744B1"/>
    <w:rsid w:val="00776501"/>
    <w:rsid w:val="007820CC"/>
    <w:rsid w:val="0078337F"/>
    <w:rsid w:val="0078427E"/>
    <w:rsid w:val="00784C30"/>
    <w:rsid w:val="007858DC"/>
    <w:rsid w:val="00787F40"/>
    <w:rsid w:val="00793677"/>
    <w:rsid w:val="00797379"/>
    <w:rsid w:val="00797A16"/>
    <w:rsid w:val="007A00AB"/>
    <w:rsid w:val="007A3811"/>
    <w:rsid w:val="007A3B8A"/>
    <w:rsid w:val="007A46ED"/>
    <w:rsid w:val="007B2D78"/>
    <w:rsid w:val="007B4F4B"/>
    <w:rsid w:val="007E0EF2"/>
    <w:rsid w:val="007E13E7"/>
    <w:rsid w:val="007F22FD"/>
    <w:rsid w:val="007F23DE"/>
    <w:rsid w:val="007F3652"/>
    <w:rsid w:val="0080216C"/>
    <w:rsid w:val="00803D3A"/>
    <w:rsid w:val="0080427F"/>
    <w:rsid w:val="00804E8C"/>
    <w:rsid w:val="00817160"/>
    <w:rsid w:val="00821198"/>
    <w:rsid w:val="00822105"/>
    <w:rsid w:val="00822D30"/>
    <w:rsid w:val="00825678"/>
    <w:rsid w:val="008256E4"/>
    <w:rsid w:val="00833439"/>
    <w:rsid w:val="008355D2"/>
    <w:rsid w:val="0084441B"/>
    <w:rsid w:val="00846ED3"/>
    <w:rsid w:val="0085102D"/>
    <w:rsid w:val="008549F4"/>
    <w:rsid w:val="0086183C"/>
    <w:rsid w:val="008652F7"/>
    <w:rsid w:val="00867E78"/>
    <w:rsid w:val="0087268F"/>
    <w:rsid w:val="008736BA"/>
    <w:rsid w:val="00873B24"/>
    <w:rsid w:val="00895ADA"/>
    <w:rsid w:val="008971C8"/>
    <w:rsid w:val="008A2C12"/>
    <w:rsid w:val="008A2C7D"/>
    <w:rsid w:val="008B0608"/>
    <w:rsid w:val="008B1F00"/>
    <w:rsid w:val="008B3828"/>
    <w:rsid w:val="008B5A55"/>
    <w:rsid w:val="008B5BF3"/>
    <w:rsid w:val="008D4428"/>
    <w:rsid w:val="008D61FD"/>
    <w:rsid w:val="008E1399"/>
    <w:rsid w:val="008E1485"/>
    <w:rsid w:val="008F01C0"/>
    <w:rsid w:val="008F289B"/>
    <w:rsid w:val="008F40CD"/>
    <w:rsid w:val="008F44A6"/>
    <w:rsid w:val="00900300"/>
    <w:rsid w:val="00902CCC"/>
    <w:rsid w:val="009059E3"/>
    <w:rsid w:val="00906C40"/>
    <w:rsid w:val="00906C81"/>
    <w:rsid w:val="0091044C"/>
    <w:rsid w:val="0091070A"/>
    <w:rsid w:val="009235D4"/>
    <w:rsid w:val="00933521"/>
    <w:rsid w:val="009346D6"/>
    <w:rsid w:val="0093572E"/>
    <w:rsid w:val="009359EA"/>
    <w:rsid w:val="0094083C"/>
    <w:rsid w:val="00944E25"/>
    <w:rsid w:val="00945C01"/>
    <w:rsid w:val="00946731"/>
    <w:rsid w:val="00953E32"/>
    <w:rsid w:val="00954D0A"/>
    <w:rsid w:val="0097630D"/>
    <w:rsid w:val="00976853"/>
    <w:rsid w:val="00980DA1"/>
    <w:rsid w:val="0098242F"/>
    <w:rsid w:val="0098709F"/>
    <w:rsid w:val="0099011C"/>
    <w:rsid w:val="009942B5"/>
    <w:rsid w:val="009A0C60"/>
    <w:rsid w:val="009A1509"/>
    <w:rsid w:val="009A2A63"/>
    <w:rsid w:val="009A4F75"/>
    <w:rsid w:val="009A522B"/>
    <w:rsid w:val="009B368A"/>
    <w:rsid w:val="009B5805"/>
    <w:rsid w:val="009C04EA"/>
    <w:rsid w:val="009C09D5"/>
    <w:rsid w:val="009D2555"/>
    <w:rsid w:val="009D3784"/>
    <w:rsid w:val="009D6BAE"/>
    <w:rsid w:val="009E4795"/>
    <w:rsid w:val="009E4CF3"/>
    <w:rsid w:val="009E57A6"/>
    <w:rsid w:val="009E69F3"/>
    <w:rsid w:val="009F3F84"/>
    <w:rsid w:val="00A01C18"/>
    <w:rsid w:val="00A01F45"/>
    <w:rsid w:val="00A04CDF"/>
    <w:rsid w:val="00A054E3"/>
    <w:rsid w:val="00A057A8"/>
    <w:rsid w:val="00A14949"/>
    <w:rsid w:val="00A15525"/>
    <w:rsid w:val="00A17806"/>
    <w:rsid w:val="00A17EF8"/>
    <w:rsid w:val="00A20AF2"/>
    <w:rsid w:val="00A20B78"/>
    <w:rsid w:val="00A21EE9"/>
    <w:rsid w:val="00A25A98"/>
    <w:rsid w:val="00A27B5D"/>
    <w:rsid w:val="00A27CE8"/>
    <w:rsid w:val="00A378D6"/>
    <w:rsid w:val="00A51BB6"/>
    <w:rsid w:val="00A56A29"/>
    <w:rsid w:val="00A64037"/>
    <w:rsid w:val="00A67593"/>
    <w:rsid w:val="00A74FE9"/>
    <w:rsid w:val="00A92D89"/>
    <w:rsid w:val="00A93180"/>
    <w:rsid w:val="00A93ABB"/>
    <w:rsid w:val="00A949F7"/>
    <w:rsid w:val="00A97E9D"/>
    <w:rsid w:val="00AB377C"/>
    <w:rsid w:val="00AC0752"/>
    <w:rsid w:val="00AC1C8B"/>
    <w:rsid w:val="00AC3716"/>
    <w:rsid w:val="00AC7A6B"/>
    <w:rsid w:val="00AD0B20"/>
    <w:rsid w:val="00AD6BF1"/>
    <w:rsid w:val="00AD7D88"/>
    <w:rsid w:val="00AE7ABA"/>
    <w:rsid w:val="00AF4CCE"/>
    <w:rsid w:val="00AF52CF"/>
    <w:rsid w:val="00AF6F42"/>
    <w:rsid w:val="00AF7D5D"/>
    <w:rsid w:val="00B02B62"/>
    <w:rsid w:val="00B03C11"/>
    <w:rsid w:val="00B04C4F"/>
    <w:rsid w:val="00B05CA3"/>
    <w:rsid w:val="00B116C6"/>
    <w:rsid w:val="00B22D9D"/>
    <w:rsid w:val="00B25901"/>
    <w:rsid w:val="00B31DFE"/>
    <w:rsid w:val="00B423DF"/>
    <w:rsid w:val="00B4344C"/>
    <w:rsid w:val="00B43D6E"/>
    <w:rsid w:val="00B44AE5"/>
    <w:rsid w:val="00B45EEF"/>
    <w:rsid w:val="00B5249E"/>
    <w:rsid w:val="00B602E3"/>
    <w:rsid w:val="00B61E2D"/>
    <w:rsid w:val="00B64CA9"/>
    <w:rsid w:val="00B65CD3"/>
    <w:rsid w:val="00B67656"/>
    <w:rsid w:val="00B7150D"/>
    <w:rsid w:val="00B7157F"/>
    <w:rsid w:val="00B73950"/>
    <w:rsid w:val="00B752BB"/>
    <w:rsid w:val="00B82B89"/>
    <w:rsid w:val="00B84DEF"/>
    <w:rsid w:val="00B90863"/>
    <w:rsid w:val="00B9295C"/>
    <w:rsid w:val="00B933FF"/>
    <w:rsid w:val="00B946F2"/>
    <w:rsid w:val="00B95F8D"/>
    <w:rsid w:val="00BB1A39"/>
    <w:rsid w:val="00BB4D37"/>
    <w:rsid w:val="00BC09F4"/>
    <w:rsid w:val="00BC398A"/>
    <w:rsid w:val="00BC4D0D"/>
    <w:rsid w:val="00BE0C2A"/>
    <w:rsid w:val="00BF704B"/>
    <w:rsid w:val="00BF79F8"/>
    <w:rsid w:val="00C026A2"/>
    <w:rsid w:val="00C035BA"/>
    <w:rsid w:val="00C05728"/>
    <w:rsid w:val="00C05EEA"/>
    <w:rsid w:val="00C1420A"/>
    <w:rsid w:val="00C17A1B"/>
    <w:rsid w:val="00C20564"/>
    <w:rsid w:val="00C215B3"/>
    <w:rsid w:val="00C30875"/>
    <w:rsid w:val="00C30ED5"/>
    <w:rsid w:val="00C35DF7"/>
    <w:rsid w:val="00C36AD0"/>
    <w:rsid w:val="00C42AC9"/>
    <w:rsid w:val="00C4344D"/>
    <w:rsid w:val="00C43D4F"/>
    <w:rsid w:val="00C4538A"/>
    <w:rsid w:val="00C46830"/>
    <w:rsid w:val="00C576DF"/>
    <w:rsid w:val="00C6258A"/>
    <w:rsid w:val="00C6283E"/>
    <w:rsid w:val="00C7198E"/>
    <w:rsid w:val="00C73F24"/>
    <w:rsid w:val="00C76347"/>
    <w:rsid w:val="00C877A8"/>
    <w:rsid w:val="00C91847"/>
    <w:rsid w:val="00C91955"/>
    <w:rsid w:val="00C94F81"/>
    <w:rsid w:val="00C95244"/>
    <w:rsid w:val="00C96710"/>
    <w:rsid w:val="00CA28B4"/>
    <w:rsid w:val="00CA31CA"/>
    <w:rsid w:val="00CA53AD"/>
    <w:rsid w:val="00CA7D38"/>
    <w:rsid w:val="00CB08DB"/>
    <w:rsid w:val="00CB1E45"/>
    <w:rsid w:val="00CB45B3"/>
    <w:rsid w:val="00CB5058"/>
    <w:rsid w:val="00CC2F21"/>
    <w:rsid w:val="00CC403E"/>
    <w:rsid w:val="00CD2CD2"/>
    <w:rsid w:val="00CD4F9B"/>
    <w:rsid w:val="00CD7CAD"/>
    <w:rsid w:val="00CE0125"/>
    <w:rsid w:val="00CE68CC"/>
    <w:rsid w:val="00CE7A5E"/>
    <w:rsid w:val="00CF1ACD"/>
    <w:rsid w:val="00CF344B"/>
    <w:rsid w:val="00CF51CD"/>
    <w:rsid w:val="00CF5B36"/>
    <w:rsid w:val="00CF6866"/>
    <w:rsid w:val="00D004BF"/>
    <w:rsid w:val="00D03A5E"/>
    <w:rsid w:val="00D03E78"/>
    <w:rsid w:val="00D10F57"/>
    <w:rsid w:val="00D120BE"/>
    <w:rsid w:val="00D121D6"/>
    <w:rsid w:val="00D13E72"/>
    <w:rsid w:val="00D16395"/>
    <w:rsid w:val="00D1698F"/>
    <w:rsid w:val="00D170E9"/>
    <w:rsid w:val="00D17447"/>
    <w:rsid w:val="00D270BC"/>
    <w:rsid w:val="00D27A61"/>
    <w:rsid w:val="00D30662"/>
    <w:rsid w:val="00D33239"/>
    <w:rsid w:val="00D341D9"/>
    <w:rsid w:val="00D41F6E"/>
    <w:rsid w:val="00D42284"/>
    <w:rsid w:val="00D43C45"/>
    <w:rsid w:val="00D5099E"/>
    <w:rsid w:val="00D565FC"/>
    <w:rsid w:val="00D56960"/>
    <w:rsid w:val="00D63FEA"/>
    <w:rsid w:val="00D6403F"/>
    <w:rsid w:val="00D64F4D"/>
    <w:rsid w:val="00D65EB4"/>
    <w:rsid w:val="00D833D8"/>
    <w:rsid w:val="00D840BA"/>
    <w:rsid w:val="00D95328"/>
    <w:rsid w:val="00D969F4"/>
    <w:rsid w:val="00D970D3"/>
    <w:rsid w:val="00DA5849"/>
    <w:rsid w:val="00DB3F8A"/>
    <w:rsid w:val="00DB4BED"/>
    <w:rsid w:val="00DB62FF"/>
    <w:rsid w:val="00DC7F18"/>
    <w:rsid w:val="00DD27F9"/>
    <w:rsid w:val="00DF482C"/>
    <w:rsid w:val="00DF488E"/>
    <w:rsid w:val="00DF6F6D"/>
    <w:rsid w:val="00E0225F"/>
    <w:rsid w:val="00E028D1"/>
    <w:rsid w:val="00E04A52"/>
    <w:rsid w:val="00E12B28"/>
    <w:rsid w:val="00E147E8"/>
    <w:rsid w:val="00E14E7A"/>
    <w:rsid w:val="00E158F0"/>
    <w:rsid w:val="00E21B7D"/>
    <w:rsid w:val="00E21CB3"/>
    <w:rsid w:val="00E272FA"/>
    <w:rsid w:val="00E277E5"/>
    <w:rsid w:val="00E30026"/>
    <w:rsid w:val="00E32B39"/>
    <w:rsid w:val="00E33048"/>
    <w:rsid w:val="00E33073"/>
    <w:rsid w:val="00E4726C"/>
    <w:rsid w:val="00E50D31"/>
    <w:rsid w:val="00E56ED8"/>
    <w:rsid w:val="00E71643"/>
    <w:rsid w:val="00E71A5E"/>
    <w:rsid w:val="00E81837"/>
    <w:rsid w:val="00E828B3"/>
    <w:rsid w:val="00E929DD"/>
    <w:rsid w:val="00E943B9"/>
    <w:rsid w:val="00E97E40"/>
    <w:rsid w:val="00EA09DD"/>
    <w:rsid w:val="00EA1A78"/>
    <w:rsid w:val="00EA3499"/>
    <w:rsid w:val="00EA50A6"/>
    <w:rsid w:val="00EA5A76"/>
    <w:rsid w:val="00EB08EA"/>
    <w:rsid w:val="00EB22E8"/>
    <w:rsid w:val="00EB3A43"/>
    <w:rsid w:val="00EB5914"/>
    <w:rsid w:val="00EC0828"/>
    <w:rsid w:val="00EC51E4"/>
    <w:rsid w:val="00EC6AC7"/>
    <w:rsid w:val="00ED016F"/>
    <w:rsid w:val="00ED2173"/>
    <w:rsid w:val="00ED4FC7"/>
    <w:rsid w:val="00ED53AB"/>
    <w:rsid w:val="00EE128C"/>
    <w:rsid w:val="00EE23BE"/>
    <w:rsid w:val="00EE39F2"/>
    <w:rsid w:val="00EE3C53"/>
    <w:rsid w:val="00EE5023"/>
    <w:rsid w:val="00EE5924"/>
    <w:rsid w:val="00EF067A"/>
    <w:rsid w:val="00EF2922"/>
    <w:rsid w:val="00F00B54"/>
    <w:rsid w:val="00F0528E"/>
    <w:rsid w:val="00F060F9"/>
    <w:rsid w:val="00F112F3"/>
    <w:rsid w:val="00F14DB3"/>
    <w:rsid w:val="00F20535"/>
    <w:rsid w:val="00F2293B"/>
    <w:rsid w:val="00F27745"/>
    <w:rsid w:val="00F300B0"/>
    <w:rsid w:val="00F31B82"/>
    <w:rsid w:val="00F334DC"/>
    <w:rsid w:val="00F44A72"/>
    <w:rsid w:val="00F536CC"/>
    <w:rsid w:val="00F54D95"/>
    <w:rsid w:val="00F5680D"/>
    <w:rsid w:val="00F5746B"/>
    <w:rsid w:val="00F65203"/>
    <w:rsid w:val="00F67D34"/>
    <w:rsid w:val="00F71B2D"/>
    <w:rsid w:val="00F74C72"/>
    <w:rsid w:val="00F77D37"/>
    <w:rsid w:val="00F82546"/>
    <w:rsid w:val="00F86923"/>
    <w:rsid w:val="00F979A9"/>
    <w:rsid w:val="00FA089E"/>
    <w:rsid w:val="00FA428E"/>
    <w:rsid w:val="00FA7886"/>
    <w:rsid w:val="00FB42D7"/>
    <w:rsid w:val="00FC0980"/>
    <w:rsid w:val="00FC5493"/>
    <w:rsid w:val="00FD0AB6"/>
    <w:rsid w:val="00FD1656"/>
    <w:rsid w:val="00FD34CE"/>
    <w:rsid w:val="00FD47B7"/>
    <w:rsid w:val="00FE1E93"/>
    <w:rsid w:val="00FE2864"/>
    <w:rsid w:val="00FE4B13"/>
    <w:rsid w:val="00FE5B6C"/>
    <w:rsid w:val="00FF299C"/>
    <w:rsid w:val="00FF611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styleId="UnresolvedMention">
    <w:name w:val="Unresolved Mention"/>
    <w:basedOn w:val="DefaultParagraphFont"/>
    <w:uiPriority w:val="99"/>
    <w:semiHidden/>
    <w:unhideWhenUsed/>
    <w:rsid w:val="00CE0125"/>
    <w:rPr>
      <w:color w:val="605E5C"/>
      <w:shd w:val="clear" w:color="auto" w:fill="E1DFDD"/>
    </w:rPr>
  </w:style>
  <w:style w:type="paragraph" w:styleId="Revision">
    <w:name w:val="Revision"/>
    <w:hidden/>
    <w:uiPriority w:val="99"/>
    <w:semiHidden/>
    <w:rsid w:val="00FE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sites/moorparkcollege/files/media/pdf_document/2021/FY22%20allocation%20model.pdf" TargetMode="External"/><Relationship Id="rId18" Type="http://schemas.openxmlformats.org/officeDocument/2006/relationships/hyperlink" Target="mailto:gchacon@vcccd.edu" TargetMode="External"/><Relationship Id="rId26" Type="http://schemas.openxmlformats.org/officeDocument/2006/relationships/hyperlink" Target="https://www.moorparkcollege.edu/sites/moorparkcollege/files/media/pdf_document/2021/CEC%20Goals%20for%202020-21.pdf" TargetMode="External"/><Relationship Id="rId3" Type="http://schemas.openxmlformats.org/officeDocument/2006/relationships/customXml" Target="../customXml/item3.xml"/><Relationship Id="rId21" Type="http://schemas.openxmlformats.org/officeDocument/2006/relationships/hyperlink" Target="https://www.moorparkcollege.edu/sites/moorparkcollege/files/media/document/2021/2021-2022%20Enrollment%20Management%20Plan_draft%20as%20of%202021-08-18.xlsx"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obespalov@vcccd.edu" TargetMode="External"/><Relationship Id="rId25" Type="http://schemas.openxmlformats.org/officeDocument/2006/relationships/hyperlink" Target="https://www.moorparkcollege.edu/sites/moorparkcollege/files/media/pdf_document/2021/9-21-21%20CEC%20Notes.pdf" TargetMode="External"/><Relationship Id="rId2" Type="http://schemas.openxmlformats.org/officeDocument/2006/relationships/customXml" Target="../customXml/item2.xml"/><Relationship Id="rId16" Type="http://schemas.openxmlformats.org/officeDocument/2006/relationships/hyperlink" Target="https://www.moorparkcollege.edu/sites/moorparkcollege/files/media/pdf_document/2021/PRT%20%20IE%20Plan%2009-02-21%20v.%2012%20ML%20Com1.pdf" TargetMode="External"/><Relationship Id="rId20" Type="http://schemas.openxmlformats.org/officeDocument/2006/relationships/hyperlink" Target="https://www.moorparkcollege.edu/sites/moorparkcollege/files/media/document/2021/joint_edcap_fiscal_draft_goals_2021-09-28.v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oorparkcollege.edu/sites/moorparkcollege/files/media/document/2021/Research_Agenda_2020-2021_draft_2021-09-14.docx" TargetMode="External"/><Relationship Id="rId5" Type="http://schemas.openxmlformats.org/officeDocument/2006/relationships/styles" Target="styles.xml"/><Relationship Id="rId15" Type="http://schemas.openxmlformats.org/officeDocument/2006/relationships/hyperlink" Target="https://vcccdventura.sharepoint.com/:x:/s/Moorpark/Outreach/EQRD0DlZRVdFpBpzLD_SdB8BHSQUtobPiAEAyUtTqg0tKQ?e=bxXMsp" TargetMode="External"/><Relationship Id="rId23" Type="http://schemas.openxmlformats.org/officeDocument/2006/relationships/hyperlink" Target="https://www.moorparkcollege.edu/sites/moorparkcollege/files/media/pdf_document/2021/Mission%2C%20Values%20and%20Vision%20_%20Moorpark%20College.pdf"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mora@vccc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orparkcollege.edu/sites/moorparkcollege/files/media/document/2021/2021-2022_Annual_Work_Plan_draft_as_of_2021-08-18.xlsx" TargetMode="External"/><Relationship Id="rId22" Type="http://schemas.openxmlformats.org/officeDocument/2006/relationships/hyperlink" Target="https://www.moorparkcollege.edu/sites/moorparkcollege/files/media/pdf_document/2021/New%20Classified%20Prioritization%20Assumptions%20October%202020.pdf" TargetMode="External"/><Relationship Id="rId27" Type="http://schemas.openxmlformats.org/officeDocument/2006/relationships/image" Target="media/image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663FDD43-438A-4F1B-AA31-92F75D01A83A}">
  <ds:schemaRefs>
    <ds:schemaRef ds:uri="1a275411-c2ab-485b-917c-dd8c80a9279a"/>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6985af27-5c19-4f4f-b343-804a8301db2d"/>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Gabby Chacon</cp:lastModifiedBy>
  <cp:revision>9</cp:revision>
  <cp:lastPrinted>2016-09-22T21:53:00Z</cp:lastPrinted>
  <dcterms:created xsi:type="dcterms:W3CDTF">2021-10-21T20:45:00Z</dcterms:created>
  <dcterms:modified xsi:type="dcterms:W3CDTF">2021-11-17T23:18:00Z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